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5168D" w14:textId="396A91C1" w:rsidR="00043670" w:rsidRDefault="009C3BF7" w:rsidP="00BF5865">
      <w:pPr>
        <w:spacing w:line="25" w:lineRule="atLeast"/>
        <w:ind w:left="-360"/>
        <w:contextualSpacing/>
        <w:jc w:val="center"/>
      </w:pPr>
      <w:r>
        <w:rPr>
          <w:sz w:val="48"/>
          <w:szCs w:val="48"/>
        </w:rPr>
        <w:t xml:space="preserve">Zoe </w:t>
      </w:r>
      <w:r w:rsidR="00043670">
        <w:rPr>
          <w:sz w:val="48"/>
          <w:szCs w:val="48"/>
        </w:rPr>
        <w:t>S. Schein</w:t>
      </w:r>
    </w:p>
    <w:p w14:paraId="4F3391F2" w14:textId="0A2FBE6A" w:rsidR="00043670" w:rsidRPr="004074F7" w:rsidRDefault="00A36C03" w:rsidP="00BF5865">
      <w:pPr>
        <w:spacing w:line="25" w:lineRule="atLeast"/>
        <w:ind w:left="-360"/>
        <w:contextualSpacing/>
        <w:jc w:val="center"/>
        <w:rPr>
          <w:rFonts w:eastAsia="Calibri"/>
        </w:rPr>
      </w:pPr>
      <w:r>
        <w:t>9 Conway St., Boston, MA 02131</w:t>
      </w:r>
    </w:p>
    <w:p w14:paraId="0872C656" w14:textId="3733737B" w:rsidR="00043670" w:rsidRPr="004074F7" w:rsidRDefault="00043670" w:rsidP="00BF5865">
      <w:pPr>
        <w:spacing w:line="25" w:lineRule="atLeast"/>
        <w:ind w:left="-360"/>
        <w:contextualSpacing/>
        <w:jc w:val="center"/>
      </w:pPr>
      <w:r w:rsidRPr="004074F7">
        <w:t>(</w:t>
      </w:r>
      <w:r>
        <w:t>217)</w:t>
      </w:r>
      <w:r w:rsidR="00630EA0">
        <w:t xml:space="preserve"> </w:t>
      </w:r>
      <w:r w:rsidR="009C3BF7">
        <w:t>714-3924</w:t>
      </w:r>
    </w:p>
    <w:p w14:paraId="362F876B" w14:textId="4BE214EB" w:rsidR="00043670" w:rsidRDefault="004B3101" w:rsidP="00BF5865">
      <w:pPr>
        <w:spacing w:line="25" w:lineRule="atLeast"/>
        <w:ind w:left="-360"/>
        <w:contextualSpacing/>
        <w:jc w:val="center"/>
        <w:rPr>
          <w:rStyle w:val="Hyperlink"/>
          <w:color w:val="auto"/>
        </w:rPr>
      </w:pPr>
      <w:hyperlink r:id="rId7" w:history="1">
        <w:r w:rsidR="009C3BF7">
          <w:rPr>
            <w:rStyle w:val="Hyperlink"/>
            <w:color w:val="auto"/>
          </w:rPr>
          <w:t>scheinzoe@gmail.com</w:t>
        </w:r>
      </w:hyperlink>
    </w:p>
    <w:p w14:paraId="69B8E131" w14:textId="37C13A21" w:rsidR="00F103E3" w:rsidRPr="004074F7" w:rsidRDefault="0025704E" w:rsidP="00BF5865">
      <w:pPr>
        <w:spacing w:line="25" w:lineRule="atLeast"/>
        <w:ind w:left="-360"/>
        <w:contextualSpacing/>
        <w:jc w:val="center"/>
      </w:pPr>
      <w:r>
        <w:rPr>
          <w:rStyle w:val="Hyperlink"/>
          <w:color w:val="auto"/>
        </w:rPr>
        <w:t>www.zoeschein.com</w:t>
      </w:r>
    </w:p>
    <w:p w14:paraId="586AD3DC" w14:textId="77777777" w:rsidR="00043670" w:rsidRPr="00B97717" w:rsidRDefault="00043670" w:rsidP="00BF5865">
      <w:pPr>
        <w:spacing w:line="25" w:lineRule="atLeast"/>
        <w:contextualSpacing/>
        <w:jc w:val="center"/>
        <w:rPr>
          <w:b/>
        </w:rPr>
      </w:pPr>
    </w:p>
    <w:p w14:paraId="154E7D69" w14:textId="1FC22483" w:rsidR="00043670" w:rsidRPr="000F2286" w:rsidRDefault="00327270" w:rsidP="00BF5865">
      <w:pPr>
        <w:spacing w:line="25" w:lineRule="atLeast"/>
        <w:ind w:left="-270" w:hanging="90"/>
        <w:contextualSpacing/>
        <w:rPr>
          <w:b/>
        </w:rPr>
      </w:pPr>
      <w:r>
        <w:rPr>
          <w:rFonts w:ascii="Apple Chancery" w:hAnsi="Apple Chancery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FCD1" wp14:editId="75FF67B7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6541135" cy="0"/>
                <wp:effectExtent l="0" t="0" r="374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F6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97.0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"/>
            </w:pict>
          </mc:Fallback>
        </mc:AlternateContent>
      </w:r>
      <w:r w:rsidR="00043670" w:rsidRPr="000F2286">
        <w:rPr>
          <w:b/>
        </w:rPr>
        <w:t>EDUCATION</w:t>
      </w:r>
    </w:p>
    <w:p w14:paraId="7F2DDA7D" w14:textId="70FFC8AA" w:rsidR="00043670" w:rsidRPr="00043670" w:rsidRDefault="00043670" w:rsidP="00BF5865">
      <w:pPr>
        <w:spacing w:line="25" w:lineRule="atLeast"/>
        <w:contextualSpacing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F3CC8" w14:textId="04BF27AC" w:rsidR="00203566" w:rsidRDefault="00203566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530"/>
        <w:contextualSpacing/>
      </w:pPr>
      <w:r>
        <w:t>M.A.</w:t>
      </w:r>
      <w:r>
        <w:tab/>
      </w:r>
      <w:r>
        <w:tab/>
        <w:t xml:space="preserve">Art </w:t>
      </w:r>
      <w:r w:rsidR="004C13FF">
        <w:t>+</w:t>
      </w:r>
      <w:r>
        <w:t xml:space="preserve"> Design Education </w:t>
      </w:r>
      <w:r w:rsidR="006D054D">
        <w:t>(GPA: 3.967)</w:t>
      </w:r>
    </w:p>
    <w:p w14:paraId="3CA38B96" w14:textId="17C1D8CE" w:rsidR="00203566" w:rsidRDefault="00203566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530"/>
        <w:contextualSpacing/>
      </w:pPr>
      <w:r>
        <w:tab/>
      </w:r>
      <w:r>
        <w:tab/>
      </w:r>
      <w:r>
        <w:tab/>
        <w:t>Rhode Island School of Design</w:t>
      </w:r>
      <w:r w:rsidR="006D054D">
        <w:t xml:space="preserve"> (RISD)</w:t>
      </w:r>
    </w:p>
    <w:p w14:paraId="12E9F712" w14:textId="02A71C26" w:rsidR="00203566" w:rsidRDefault="00203566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530"/>
        <w:contextualSpacing/>
      </w:pPr>
      <w:r>
        <w:tab/>
      </w:r>
      <w:r>
        <w:tab/>
      </w:r>
      <w:r>
        <w:tab/>
        <w:t>June 2017</w:t>
      </w:r>
    </w:p>
    <w:p w14:paraId="692ED128" w14:textId="77777777" w:rsidR="00203566" w:rsidRDefault="00203566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530"/>
        <w:contextualSpacing/>
      </w:pPr>
    </w:p>
    <w:p w14:paraId="298ACB93" w14:textId="49B7BCB8" w:rsidR="009C3BF7" w:rsidRDefault="00A83CB9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530"/>
        <w:contextualSpacing/>
      </w:pPr>
      <w:r>
        <w:t>B.A.</w:t>
      </w:r>
      <w:r w:rsidR="002B7E31">
        <w:tab/>
      </w:r>
      <w:r w:rsidR="002B7E31">
        <w:tab/>
      </w:r>
      <w:r w:rsidR="009C3BF7">
        <w:t>Gender, Women’s, and Sexuality Studies, with Honors</w:t>
      </w:r>
      <w:r w:rsidR="00C61F41">
        <w:t>, (GPA: 3.91)</w:t>
      </w:r>
    </w:p>
    <w:p w14:paraId="17E379D8" w14:textId="291E77AA" w:rsidR="00272E19" w:rsidRDefault="009C3BF7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440"/>
        <w:contextualSpacing/>
      </w:pPr>
      <w:r>
        <w:tab/>
      </w:r>
      <w:r>
        <w:tab/>
        <w:t>Grinnell College</w:t>
      </w:r>
    </w:p>
    <w:p w14:paraId="0CC60526" w14:textId="5C14274F" w:rsidR="00272E19" w:rsidRDefault="002B7E31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440"/>
        <w:contextualSpacing/>
      </w:pPr>
      <w:r>
        <w:tab/>
      </w:r>
      <w:r>
        <w:tab/>
      </w:r>
      <w:r w:rsidR="009C3BF7">
        <w:t>May 2012</w:t>
      </w:r>
    </w:p>
    <w:p w14:paraId="1BFB071B" w14:textId="77777777" w:rsidR="009C3BF7" w:rsidRDefault="009C3BF7" w:rsidP="00BF5865">
      <w:pPr>
        <w:pStyle w:val="Normal1"/>
        <w:widowControl w:val="0"/>
        <w:tabs>
          <w:tab w:val="left" w:pos="-270"/>
        </w:tabs>
        <w:spacing w:line="25" w:lineRule="atLeast"/>
        <w:ind w:left="1170" w:hanging="1440"/>
        <w:contextualSpacing/>
      </w:pPr>
    </w:p>
    <w:p w14:paraId="7F440C69" w14:textId="73A50DF4" w:rsidR="001C3CAF" w:rsidRPr="00EF6A77" w:rsidRDefault="001C3CAF" w:rsidP="00BF5865">
      <w:pPr>
        <w:spacing w:line="25" w:lineRule="atLeast"/>
        <w:ind w:left="-360"/>
        <w:contextualSpacing/>
        <w:rPr>
          <w:b/>
        </w:rPr>
      </w:pPr>
      <w:r>
        <w:rPr>
          <w:b/>
        </w:rPr>
        <w:t xml:space="preserve">AWARDS </w:t>
      </w:r>
    </w:p>
    <w:p w14:paraId="709D1B7E" w14:textId="77777777" w:rsidR="001C3CAF" w:rsidRPr="00EF6A77" w:rsidRDefault="001C3CAF" w:rsidP="00BF5865">
      <w:pPr>
        <w:spacing w:line="25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25D3E" wp14:editId="058FEC64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6557010" cy="0"/>
                <wp:effectExtent l="0" t="0" r="21590" b="254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949F" id="Line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25pt" to="498.3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"/>
            </w:pict>
          </mc:Fallback>
        </mc:AlternateContent>
      </w:r>
    </w:p>
    <w:p w14:paraId="56349AA5" w14:textId="77777777" w:rsidR="001C3CAF" w:rsidRDefault="001C3CAF" w:rsidP="00BF5865">
      <w:pPr>
        <w:pStyle w:val="Normal1"/>
        <w:widowControl w:val="0"/>
        <w:tabs>
          <w:tab w:val="left" w:pos="360"/>
        </w:tabs>
        <w:spacing w:line="25" w:lineRule="atLeast"/>
        <w:ind w:hanging="360"/>
        <w:contextualSpacing/>
        <w:rPr>
          <w:b/>
        </w:rPr>
      </w:pPr>
      <w:r>
        <w:t>2012</w:t>
      </w:r>
      <w:r>
        <w:tab/>
      </w:r>
      <w:r>
        <w:tab/>
      </w:r>
      <w:r>
        <w:tab/>
      </w:r>
      <w:r>
        <w:rPr>
          <w:b/>
        </w:rPr>
        <w:t xml:space="preserve">Jeanne </w:t>
      </w:r>
      <w:proofErr w:type="spellStart"/>
      <w:r>
        <w:rPr>
          <w:b/>
        </w:rPr>
        <w:t>Burkle</w:t>
      </w:r>
      <w:proofErr w:type="spellEnd"/>
      <w:r>
        <w:rPr>
          <w:b/>
        </w:rPr>
        <w:t xml:space="preserve"> Award in Women’s Studies</w:t>
      </w:r>
    </w:p>
    <w:p w14:paraId="3B1D9F1B" w14:textId="77777777" w:rsidR="001C3CAF" w:rsidRPr="005752E9" w:rsidRDefault="001C3CAF" w:rsidP="00BF5865">
      <w:pPr>
        <w:pStyle w:val="Normal1"/>
        <w:widowControl w:val="0"/>
        <w:tabs>
          <w:tab w:val="left" w:pos="360"/>
        </w:tabs>
        <w:spacing w:line="25" w:lineRule="atLeast"/>
        <w:ind w:left="1440"/>
        <w:contextualSpacing/>
      </w:pPr>
      <w:r w:rsidRPr="005752E9">
        <w:rPr>
          <w:i/>
        </w:rPr>
        <w:t>Granted to the senior student who has most contributed to the cause of women’s or gender equality while at Grinnell. The award is accompanied by a $1,100 prize.</w:t>
      </w:r>
    </w:p>
    <w:p w14:paraId="7A6DAF9D" w14:textId="77777777" w:rsidR="001C3CAF" w:rsidRDefault="001C3CAF" w:rsidP="00BF5865">
      <w:pPr>
        <w:pStyle w:val="Normal1"/>
        <w:widowControl w:val="0"/>
        <w:tabs>
          <w:tab w:val="left" w:pos="360"/>
        </w:tabs>
        <w:spacing w:line="25" w:lineRule="atLeast"/>
        <w:ind w:hanging="360"/>
        <w:contextualSpacing/>
      </w:pPr>
      <w:r>
        <w:tab/>
      </w:r>
      <w:r>
        <w:tab/>
      </w:r>
      <w:r>
        <w:tab/>
      </w:r>
      <w:r>
        <w:tab/>
        <w:t>Grinnell College</w:t>
      </w:r>
    </w:p>
    <w:p w14:paraId="5CF70DF3" w14:textId="77777777" w:rsidR="001C3CAF" w:rsidRDefault="001C3CAF" w:rsidP="00BF5865">
      <w:pPr>
        <w:pStyle w:val="Normal1"/>
        <w:widowControl w:val="0"/>
        <w:tabs>
          <w:tab w:val="left" w:pos="360"/>
        </w:tabs>
        <w:spacing w:line="25" w:lineRule="atLeast"/>
        <w:contextualSpacing/>
      </w:pPr>
    </w:p>
    <w:p w14:paraId="1124DF2B" w14:textId="40240AEF" w:rsidR="00043670" w:rsidRDefault="00327270" w:rsidP="00BF5865">
      <w:pPr>
        <w:spacing w:line="25" w:lineRule="atLeast"/>
        <w:ind w:left="-360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A12E0" wp14:editId="26E6000B">
                <wp:simplePos x="0" y="0"/>
                <wp:positionH relativeFrom="column">
                  <wp:posOffset>-228600</wp:posOffset>
                </wp:positionH>
                <wp:positionV relativeFrom="paragraph">
                  <wp:posOffset>329565</wp:posOffset>
                </wp:positionV>
                <wp:extent cx="6541135" cy="0"/>
                <wp:effectExtent l="0" t="0" r="37465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4A7" id="Line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5.95pt" to="497.0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"/>
            </w:pict>
          </mc:Fallback>
        </mc:AlternateContent>
      </w:r>
      <w:r>
        <w:rPr>
          <w:b/>
        </w:rPr>
        <w:br/>
      </w:r>
      <w:r w:rsidR="00043670">
        <w:rPr>
          <w:b/>
        </w:rPr>
        <w:t>TEACHING EXPERIENCE</w:t>
      </w:r>
      <w:r>
        <w:rPr>
          <w:b/>
        </w:rPr>
        <w:br/>
      </w:r>
    </w:p>
    <w:p w14:paraId="22797608" w14:textId="74C922F5" w:rsidR="009D0B9F" w:rsidRDefault="00F525AA" w:rsidP="00BF5865">
      <w:pPr>
        <w:spacing w:line="25" w:lineRule="atLeast"/>
        <w:ind w:left="-360"/>
        <w:contextualSpacing/>
      </w:pPr>
      <w:r>
        <w:t>2018-present</w:t>
      </w:r>
      <w:r>
        <w:tab/>
      </w:r>
      <w:r w:rsidR="009D0B9F">
        <w:rPr>
          <w:b/>
        </w:rPr>
        <w:t>Private Writing Tutor</w:t>
      </w:r>
    </w:p>
    <w:p w14:paraId="228D7B7D" w14:textId="77777777" w:rsidR="009D0B9F" w:rsidRDefault="009D0B9F" w:rsidP="00BF5865">
      <w:pPr>
        <w:spacing w:line="25" w:lineRule="atLeast"/>
        <w:ind w:left="-360"/>
        <w:contextualSpacing/>
      </w:pPr>
    </w:p>
    <w:p w14:paraId="28C73617" w14:textId="5B24D696" w:rsidR="009D0B9F" w:rsidRPr="009D0B9F" w:rsidRDefault="009D0B9F" w:rsidP="00BF5865">
      <w:pPr>
        <w:spacing w:line="25" w:lineRule="atLeast"/>
        <w:ind w:left="-360"/>
        <w:contextualSpacing/>
      </w:pPr>
      <w:r>
        <w:t>2018-</w:t>
      </w:r>
      <w:r w:rsidR="00F525AA">
        <w:t>present</w:t>
      </w:r>
      <w:r w:rsidR="00F525AA">
        <w:tab/>
      </w:r>
      <w:r>
        <w:rPr>
          <w:b/>
        </w:rPr>
        <w:t>Private Drawing Instructor</w:t>
      </w:r>
    </w:p>
    <w:p w14:paraId="28B1D3E5" w14:textId="77777777" w:rsidR="009D0B9F" w:rsidRDefault="009D0B9F" w:rsidP="00BF5865">
      <w:pPr>
        <w:spacing w:line="25" w:lineRule="atLeast"/>
        <w:ind w:left="-360"/>
        <w:contextualSpacing/>
      </w:pPr>
    </w:p>
    <w:p w14:paraId="752C242C" w14:textId="081230AF" w:rsidR="009D0B9F" w:rsidRDefault="00F525AA" w:rsidP="00BF5865">
      <w:pPr>
        <w:spacing w:line="25" w:lineRule="atLeast"/>
        <w:ind w:left="-360"/>
        <w:contextualSpacing/>
      </w:pPr>
      <w:r>
        <w:t>2018-present</w:t>
      </w:r>
      <w:r>
        <w:tab/>
      </w:r>
      <w:r w:rsidR="009D0B9F">
        <w:rPr>
          <w:b/>
        </w:rPr>
        <w:t xml:space="preserve">Instructor </w:t>
      </w:r>
    </w:p>
    <w:p w14:paraId="605E3D0B" w14:textId="77777777" w:rsidR="009D0B9F" w:rsidRDefault="009D0B9F" w:rsidP="00BF5865">
      <w:pPr>
        <w:spacing w:line="25" w:lineRule="atLeast"/>
        <w:ind w:left="-360"/>
        <w:contextualSpacing/>
      </w:pPr>
      <w:r>
        <w:tab/>
      </w:r>
      <w:r>
        <w:tab/>
      </w:r>
      <w:r>
        <w:tab/>
      </w:r>
      <w:proofErr w:type="spellStart"/>
      <w:r>
        <w:t>Minni</w:t>
      </w:r>
      <w:proofErr w:type="spellEnd"/>
      <w:r>
        <w:t>, Boston, MA</w:t>
      </w:r>
    </w:p>
    <w:p w14:paraId="6B6A14EE" w14:textId="1BBC50EE" w:rsidR="00CC18C0" w:rsidRDefault="009D0B9F" w:rsidP="009D0B9F">
      <w:pPr>
        <w:spacing w:line="25" w:lineRule="atLeast"/>
        <w:ind w:left="1440"/>
        <w:contextualSpacing/>
      </w:pPr>
      <w:r>
        <w:t>Courses: “Sticks and Stacks” (Toddlers and Caretakers), “</w:t>
      </w:r>
      <w:proofErr w:type="spellStart"/>
      <w:r>
        <w:t>Minni</w:t>
      </w:r>
      <w:proofErr w:type="spellEnd"/>
      <w:r>
        <w:t xml:space="preserve"> Painters” (Gr. </w:t>
      </w:r>
      <w:proofErr w:type="gramStart"/>
      <w:r>
        <w:t>pre-K</w:t>
      </w:r>
      <w:proofErr w:type="gramEnd"/>
      <w:r>
        <w:t>-K, Gr. 1-3), “</w:t>
      </w:r>
      <w:proofErr w:type="spellStart"/>
      <w:r>
        <w:t>Minni</w:t>
      </w:r>
      <w:proofErr w:type="spellEnd"/>
      <w:r>
        <w:t xml:space="preserve"> Builders” (Gr. Pre-K-K, Gr. 1-3), Making Comics Workshop (Gr. pre-K – 5).</w:t>
      </w:r>
      <w:r>
        <w:br/>
      </w:r>
    </w:p>
    <w:p w14:paraId="5DCF289A" w14:textId="77777777" w:rsidR="007D5DCC" w:rsidRDefault="007D5DCC" w:rsidP="007D5DCC">
      <w:pPr>
        <w:spacing w:line="25" w:lineRule="atLeast"/>
        <w:ind w:left="-360"/>
        <w:contextualSpacing/>
      </w:pPr>
      <w:r>
        <w:t>2017-present</w:t>
      </w:r>
      <w:r>
        <w:tab/>
      </w:r>
      <w:r>
        <w:rPr>
          <w:b/>
        </w:rPr>
        <w:t>Instructor and Curriculum Designer</w:t>
      </w:r>
      <w:r>
        <w:br/>
      </w:r>
      <w:r>
        <w:tab/>
      </w:r>
      <w:r>
        <w:tab/>
      </w:r>
      <w:r>
        <w:tab/>
        <w:t>Brookline Art Center, Brookline, MA</w:t>
      </w:r>
      <w:r>
        <w:br/>
      </w:r>
      <w:r>
        <w:tab/>
      </w:r>
      <w:r>
        <w:tab/>
      </w:r>
      <w:r>
        <w:tab/>
        <w:t>Courses: “Making Comics” (Gr. 3-5); “Introduction to Animation” (Gr. 6-8)</w:t>
      </w:r>
      <w:r>
        <w:tab/>
      </w:r>
    </w:p>
    <w:p w14:paraId="6F55872A" w14:textId="2D326E2C" w:rsidR="007D5DCC" w:rsidRDefault="007D5DCC" w:rsidP="007D5DCC">
      <w:pPr>
        <w:spacing w:line="25" w:lineRule="atLeast"/>
        <w:ind w:left="1440"/>
        <w:contextualSpacing/>
      </w:pPr>
      <w:r>
        <w:t xml:space="preserve">Workshops: “Characters and Comics” (Gr. 2-7), Day-long Vacation Program “Aerodynamic Art,” (Gr. 3-6), Week-Long Vacation Programs “Art of Oceania,” “Out of the Frame,” “Astro Art,” “Going Green,” “Far-Out Fiction,” “Galactic Adventures,” “Arctic Art,” “Neighborhood Heroes,” “Micro Worlds,” “Art of Mexico,” “Space Quest,” “Beyond Earth.” </w:t>
      </w:r>
    </w:p>
    <w:p w14:paraId="02B9686D" w14:textId="17279365" w:rsidR="0016667F" w:rsidRDefault="0016667F" w:rsidP="007D5DCC">
      <w:pPr>
        <w:spacing w:line="25" w:lineRule="atLeast"/>
        <w:ind w:left="1440"/>
        <w:contextualSpacing/>
      </w:pPr>
      <w:r>
        <w:t>Digital Classes: “Characters and Comics” (Gr. 4-7); “Look Like an Artist: Art Appreciation Through Artmaking” (Adult)</w:t>
      </w:r>
    </w:p>
    <w:p w14:paraId="3F2F53B0" w14:textId="77777777" w:rsidR="007D5DCC" w:rsidRDefault="007D5DCC" w:rsidP="007D5DCC">
      <w:pPr>
        <w:spacing w:line="25" w:lineRule="atLeast"/>
        <w:ind w:left="-360"/>
        <w:contextualSpacing/>
      </w:pPr>
    </w:p>
    <w:p w14:paraId="15AA637A" w14:textId="77777777" w:rsidR="007D5DCC" w:rsidRDefault="007D5DCC" w:rsidP="007D5DCC">
      <w:pPr>
        <w:spacing w:line="25" w:lineRule="atLeast"/>
        <w:ind w:left="-360"/>
        <w:contextualSpacing/>
      </w:pPr>
      <w:r>
        <w:t>2017-present</w:t>
      </w:r>
      <w:r>
        <w:tab/>
      </w:r>
      <w:r>
        <w:rPr>
          <w:b/>
        </w:rPr>
        <w:t>Instructor and Curriculum Designer</w:t>
      </w:r>
    </w:p>
    <w:p w14:paraId="44B6FF4F" w14:textId="77777777" w:rsidR="007D5DCC" w:rsidRDefault="007D5DCC" w:rsidP="007D5DCC">
      <w:pPr>
        <w:spacing w:line="25" w:lineRule="atLeast"/>
        <w:ind w:left="-360"/>
        <w:contextualSpacing/>
      </w:pPr>
      <w:r>
        <w:tab/>
      </w:r>
      <w:r>
        <w:tab/>
      </w:r>
      <w:r>
        <w:tab/>
      </w:r>
      <w:proofErr w:type="spellStart"/>
      <w:r>
        <w:t>Mosesian</w:t>
      </w:r>
      <w:proofErr w:type="spellEnd"/>
      <w:r>
        <w:t xml:space="preserve"> Center for the Arts, Watertown, MA</w:t>
      </w:r>
    </w:p>
    <w:p w14:paraId="29B29F1A" w14:textId="77777777" w:rsidR="0016667F" w:rsidRDefault="007D5DCC" w:rsidP="007D5DCC">
      <w:pPr>
        <w:spacing w:line="25" w:lineRule="atLeast"/>
        <w:ind w:left="1440"/>
        <w:contextualSpacing/>
      </w:pPr>
      <w:r>
        <w:t>Courses: “</w:t>
      </w:r>
      <w:proofErr w:type="spellStart"/>
      <w:r>
        <w:t>FUNdamentals</w:t>
      </w:r>
      <w:proofErr w:type="spellEnd"/>
      <w:r>
        <w:t xml:space="preserve"> of Drawing” (Gr. 1-3); “Art for Tiny Hands” (Gr. K-2); “Making Comics” (Gr. 3-5); “Drawing Reality” (Gr. 6-8); “Discover Drawing (Adult); “Writing Nonfiction: Memory, Memoir, and Me” (Adult); Week-Long </w:t>
      </w:r>
      <w:r>
        <w:lastRenderedPageBreak/>
        <w:t>Vacation Programs: “Sculpting A Story,” “Creatures of Myth and Fairy Tale,” “Sculpting a Story,” “Faces We Make,” “Mix It Up,” “Drawing Words and Writing Pictures,” “Making Your Mark,” “Drawn to Art”</w:t>
      </w:r>
    </w:p>
    <w:p w14:paraId="3B6D582F" w14:textId="5577F332" w:rsidR="007D5DCC" w:rsidRDefault="0016667F" w:rsidP="007D5DCC">
      <w:pPr>
        <w:spacing w:line="25" w:lineRule="atLeast"/>
        <w:ind w:left="1440"/>
        <w:contextualSpacing/>
      </w:pPr>
      <w:r>
        <w:t>Digital Classes: “Making Comics” (Gr. 3-6); “Art Appreciation” (Adult); “Writing Nonfiction: Writing Memoir,” (Adult)</w:t>
      </w:r>
      <w:r w:rsidR="007D5DCC">
        <w:br/>
      </w:r>
    </w:p>
    <w:p w14:paraId="6CDCDEC9" w14:textId="77777777" w:rsidR="007D5DCC" w:rsidRDefault="007D5DCC" w:rsidP="007D5DCC">
      <w:pPr>
        <w:spacing w:line="25" w:lineRule="atLeast"/>
        <w:ind w:left="-360"/>
        <w:contextualSpacing/>
        <w:rPr>
          <w:b/>
        </w:rPr>
      </w:pPr>
      <w:r>
        <w:t>2018</w:t>
      </w:r>
      <w:r>
        <w:tab/>
      </w:r>
      <w:r>
        <w:tab/>
      </w:r>
      <w:r>
        <w:rPr>
          <w:b/>
        </w:rPr>
        <w:t>Instructor and Curriculum Designer</w:t>
      </w:r>
    </w:p>
    <w:p w14:paraId="705BAB72" w14:textId="77777777" w:rsidR="007D5DCC" w:rsidRDefault="007D5DCC" w:rsidP="007D5DCC">
      <w:pPr>
        <w:spacing w:line="25" w:lineRule="atLeast"/>
        <w:ind w:left="360" w:firstLine="1080"/>
        <w:contextualSpacing/>
      </w:pPr>
      <w:r w:rsidRPr="00CC18C0">
        <w:t>Lexington Arts and Crafts Center</w:t>
      </w:r>
      <w:r>
        <w:t>, Lexington, MA</w:t>
      </w:r>
    </w:p>
    <w:p w14:paraId="07CD19F2" w14:textId="77777777" w:rsidR="007D5DCC" w:rsidRDefault="007D5DCC" w:rsidP="007D5DCC">
      <w:pPr>
        <w:spacing w:line="25" w:lineRule="atLeast"/>
        <w:ind w:left="1440"/>
        <w:contextualSpacing/>
      </w:pPr>
      <w:r>
        <w:t>Courses: “Making Comics” (Gr. 3-5); Week-Long Vacation Programming: “Comics Studio”</w:t>
      </w:r>
    </w:p>
    <w:p w14:paraId="224F8069" w14:textId="5D6B4F17" w:rsidR="00CC18C0" w:rsidRDefault="00CC18C0" w:rsidP="00CC18C0">
      <w:pPr>
        <w:spacing w:line="25" w:lineRule="atLeast"/>
        <w:contextualSpacing/>
      </w:pPr>
    </w:p>
    <w:p w14:paraId="6B4F4C8C" w14:textId="29140A00" w:rsidR="00FE3FE7" w:rsidRDefault="00FE3FE7" w:rsidP="00BF5865">
      <w:pPr>
        <w:spacing w:line="25" w:lineRule="atLeast"/>
        <w:ind w:left="-360"/>
        <w:contextualSpacing/>
      </w:pPr>
      <w:r w:rsidRPr="00FE3FE7">
        <w:t>2016-2017</w:t>
      </w:r>
      <w:r>
        <w:tab/>
      </w:r>
      <w:r>
        <w:tab/>
      </w:r>
      <w:r>
        <w:rPr>
          <w:b/>
        </w:rPr>
        <w:t>Graduate Peer Tutor</w:t>
      </w:r>
    </w:p>
    <w:p w14:paraId="00D066DD" w14:textId="5606DCFD" w:rsidR="00FE3FE7" w:rsidRDefault="00FE3FE7" w:rsidP="00BF5865">
      <w:pPr>
        <w:spacing w:line="25" w:lineRule="atLeast"/>
        <w:ind w:left="-360"/>
        <w:contextualSpacing/>
      </w:pPr>
      <w:r>
        <w:tab/>
      </w:r>
      <w:r>
        <w:tab/>
      </w:r>
      <w:r>
        <w:tab/>
        <w:t>RISD Writing Center, Providence, RI</w:t>
      </w:r>
    </w:p>
    <w:p w14:paraId="441D6B33" w14:textId="77777777" w:rsidR="00D266CB" w:rsidRDefault="00D266CB" w:rsidP="00BF5865">
      <w:pPr>
        <w:spacing w:line="25" w:lineRule="atLeast"/>
        <w:ind w:left="-360"/>
        <w:contextualSpacing/>
      </w:pPr>
    </w:p>
    <w:p w14:paraId="37A668AE" w14:textId="33DBCD0E" w:rsidR="00D266CB" w:rsidRDefault="00D266CB" w:rsidP="00BF5865">
      <w:pPr>
        <w:spacing w:line="25" w:lineRule="atLeast"/>
        <w:ind w:left="-360"/>
        <w:contextualSpacing/>
        <w:rPr>
          <w:b/>
        </w:rPr>
      </w:pPr>
      <w:r>
        <w:t>2016-2017</w:t>
      </w:r>
      <w:r>
        <w:tab/>
      </w:r>
      <w:r>
        <w:tab/>
      </w:r>
      <w:r>
        <w:rPr>
          <w:b/>
        </w:rPr>
        <w:t>Private Writing Tutor</w:t>
      </w:r>
    </w:p>
    <w:p w14:paraId="650CB72B" w14:textId="1726E3E7" w:rsidR="00D266CB" w:rsidRPr="00D266CB" w:rsidRDefault="00D266CB" w:rsidP="00BF5865">
      <w:pPr>
        <w:spacing w:line="25" w:lineRule="atLeast"/>
        <w:ind w:left="-36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Providence, RI</w:t>
      </w:r>
    </w:p>
    <w:p w14:paraId="392C15DB" w14:textId="77777777" w:rsidR="00FE3FE7" w:rsidRDefault="00FE3FE7" w:rsidP="00BF5865">
      <w:pPr>
        <w:spacing w:line="25" w:lineRule="atLeast"/>
        <w:ind w:left="-360"/>
        <w:contextualSpacing/>
      </w:pPr>
    </w:p>
    <w:p w14:paraId="013060E9" w14:textId="15675B73" w:rsidR="002B7E31" w:rsidRDefault="009C3BF7" w:rsidP="00BF5865">
      <w:pPr>
        <w:spacing w:line="25" w:lineRule="atLeast"/>
        <w:ind w:left="-360"/>
        <w:contextualSpacing/>
      </w:pPr>
      <w:r>
        <w:t>2014-</w:t>
      </w:r>
      <w:r w:rsidR="00FE3FE7">
        <w:t>2016</w:t>
      </w:r>
      <w:r w:rsidR="00FE3FE7">
        <w:tab/>
      </w:r>
      <w:r w:rsidR="002B7E31">
        <w:tab/>
      </w:r>
      <w:r w:rsidR="002B7E31">
        <w:rPr>
          <w:b/>
        </w:rPr>
        <w:t>Instructor</w:t>
      </w:r>
      <w:r>
        <w:rPr>
          <w:b/>
        </w:rPr>
        <w:t xml:space="preserve"> and Curriculum Designer</w:t>
      </w:r>
    </w:p>
    <w:p w14:paraId="5303790E" w14:textId="2CF6387F" w:rsidR="002B7E31" w:rsidRDefault="001A2883" w:rsidP="00BF5865">
      <w:pPr>
        <w:pStyle w:val="Normal1"/>
        <w:tabs>
          <w:tab w:val="left" w:pos="-360"/>
        </w:tabs>
        <w:spacing w:line="25" w:lineRule="atLeast"/>
        <w:ind w:left="1440"/>
        <w:contextualSpacing/>
      </w:pPr>
      <w:r>
        <w:t>Sitar Arts Center, Washington, D.C.</w:t>
      </w:r>
      <w:r w:rsidR="002B7E31">
        <w:rPr>
          <w:b/>
        </w:rPr>
        <w:tab/>
      </w:r>
      <w:r w:rsidR="002B7E31">
        <w:rPr>
          <w:b/>
        </w:rPr>
        <w:tab/>
      </w:r>
      <w:r w:rsidR="002B7E31">
        <w:rPr>
          <w:b/>
        </w:rPr>
        <w:tab/>
      </w:r>
      <w:r>
        <w:rPr>
          <w:b/>
        </w:rPr>
        <w:br/>
      </w:r>
      <w:r>
        <w:t xml:space="preserve">Courses: </w:t>
      </w:r>
      <w:r w:rsidR="009C3BF7">
        <w:rPr>
          <w:i/>
        </w:rPr>
        <w:t>Drawing: Making Comics</w:t>
      </w:r>
      <w:r w:rsidR="002B7E31">
        <w:t xml:space="preserve"> </w:t>
      </w:r>
      <w:r w:rsidR="009C3BF7">
        <w:t>(ages 8-12)</w:t>
      </w:r>
    </w:p>
    <w:p w14:paraId="2CF81C81" w14:textId="397C0D24" w:rsidR="002B7E31" w:rsidRDefault="002B7E31" w:rsidP="00896611">
      <w:pPr>
        <w:pStyle w:val="Normal1"/>
        <w:tabs>
          <w:tab w:val="left" w:pos="-360"/>
        </w:tabs>
        <w:spacing w:line="25" w:lineRule="atLeast"/>
        <w:ind w:left="-360"/>
        <w:contextualSpacing/>
      </w:pPr>
      <w:r>
        <w:tab/>
      </w:r>
      <w:r>
        <w:tab/>
      </w:r>
      <w:r>
        <w:tab/>
      </w:r>
    </w:p>
    <w:p w14:paraId="47814345" w14:textId="638090D5" w:rsidR="00630EA0" w:rsidRDefault="009C3BF7" w:rsidP="00BF5865">
      <w:pPr>
        <w:pStyle w:val="Normal1"/>
        <w:tabs>
          <w:tab w:val="left" w:pos="360"/>
        </w:tabs>
        <w:spacing w:line="25" w:lineRule="atLeast"/>
        <w:ind w:hanging="360"/>
        <w:contextualSpacing/>
        <w:rPr>
          <w:b/>
        </w:rPr>
      </w:pPr>
      <w:r>
        <w:t>2009-2012</w:t>
      </w:r>
      <w:r>
        <w:tab/>
      </w:r>
      <w:r w:rsidR="00A40937">
        <w:rPr>
          <w:b/>
        </w:rPr>
        <w:tab/>
      </w:r>
      <w:r>
        <w:rPr>
          <w:b/>
        </w:rPr>
        <w:t>Instructor and Curriculum Designer</w:t>
      </w:r>
    </w:p>
    <w:p w14:paraId="0D561349" w14:textId="034B7B7B" w:rsidR="009C3BF7" w:rsidRDefault="001A2883" w:rsidP="00BF5865">
      <w:pPr>
        <w:spacing w:line="25" w:lineRule="atLeast"/>
        <w:ind w:left="1440"/>
        <w:contextualSpacing/>
      </w:pPr>
      <w:r>
        <w:t>Liberal Arts in Prison Program (Grinnell College)</w:t>
      </w:r>
      <w:r>
        <w:rPr>
          <w:b/>
        </w:rPr>
        <w:br/>
      </w:r>
      <w:r>
        <w:rPr>
          <w:rFonts w:eastAsia="Times New Roman"/>
        </w:rPr>
        <w:t xml:space="preserve">Courses: </w:t>
      </w:r>
      <w:r w:rsidR="009C3BF7">
        <w:rPr>
          <w:rFonts w:eastAsia="Times New Roman"/>
          <w:i/>
        </w:rPr>
        <w:t>Creative Writing</w:t>
      </w:r>
      <w:r w:rsidR="00347BD0">
        <w:rPr>
          <w:rFonts w:eastAsia="Times New Roman"/>
          <w:i/>
        </w:rPr>
        <w:t xml:space="preserve">, </w:t>
      </w:r>
      <w:r w:rsidR="009C3BF7">
        <w:rPr>
          <w:rFonts w:eastAsia="Times New Roman"/>
          <w:i/>
        </w:rPr>
        <w:t>Memoir Writing</w:t>
      </w:r>
      <w:r w:rsidR="00347BD0">
        <w:rPr>
          <w:rFonts w:eastAsia="Times New Roman"/>
          <w:i/>
        </w:rPr>
        <w:t xml:space="preserve">, </w:t>
      </w:r>
      <w:r w:rsidR="009C3BF7">
        <w:rPr>
          <w:rFonts w:eastAsia="Times New Roman"/>
          <w:i/>
        </w:rPr>
        <w:t>Introduction to Gender and Women’s Studies</w:t>
      </w:r>
    </w:p>
    <w:p w14:paraId="20215719" w14:textId="78F42133" w:rsidR="00A40937" w:rsidRDefault="009C3BF7" w:rsidP="00BF5865">
      <w:pPr>
        <w:pStyle w:val="Normal1"/>
        <w:tabs>
          <w:tab w:val="left" w:pos="360"/>
        </w:tabs>
        <w:spacing w:line="25" w:lineRule="atLeast"/>
        <w:ind w:hanging="360"/>
        <w:contextualSpacing/>
      </w:pPr>
      <w:r>
        <w:tab/>
      </w:r>
      <w:r>
        <w:tab/>
      </w:r>
      <w:r w:rsidR="001A2883">
        <w:t xml:space="preserve"> </w:t>
      </w:r>
      <w:r>
        <w:tab/>
      </w:r>
      <w:r>
        <w:tab/>
        <w:t>Iowa Correctional Institute for Women, Mitchellville, IA</w:t>
      </w:r>
    </w:p>
    <w:p w14:paraId="3A171DF8" w14:textId="77777777" w:rsidR="00A40937" w:rsidRDefault="00A40937" w:rsidP="00BF5865">
      <w:pPr>
        <w:pStyle w:val="Normal1"/>
        <w:tabs>
          <w:tab w:val="left" w:pos="360"/>
        </w:tabs>
        <w:spacing w:line="25" w:lineRule="atLeast"/>
        <w:contextualSpacing/>
      </w:pPr>
    </w:p>
    <w:p w14:paraId="468907E0" w14:textId="40EA64FB" w:rsidR="009C3BF7" w:rsidRDefault="009C3BF7" w:rsidP="00BF5865">
      <w:pPr>
        <w:pStyle w:val="Normal1"/>
        <w:tabs>
          <w:tab w:val="left" w:pos="360"/>
        </w:tabs>
        <w:spacing w:line="25" w:lineRule="atLeast"/>
        <w:ind w:left="-360"/>
        <w:contextualSpacing/>
        <w:rPr>
          <w:i/>
        </w:rPr>
      </w:pPr>
      <w:r>
        <w:t>2009-2012</w:t>
      </w:r>
      <w:r w:rsidR="00A40937">
        <w:tab/>
      </w:r>
      <w:r w:rsidR="00A40937">
        <w:tab/>
      </w:r>
      <w:r>
        <w:rPr>
          <w:b/>
        </w:rPr>
        <w:t>Tutor</w:t>
      </w:r>
      <w:r w:rsidR="00630EA0" w:rsidRPr="00630EA0">
        <w:rPr>
          <w:i/>
        </w:rPr>
        <w:tab/>
      </w:r>
    </w:p>
    <w:p w14:paraId="22FBCFBA" w14:textId="5174C038" w:rsidR="009C3BF7" w:rsidRPr="00BF5056" w:rsidRDefault="00630EA0" w:rsidP="00BF5865">
      <w:pPr>
        <w:pStyle w:val="Normal1"/>
        <w:tabs>
          <w:tab w:val="left" w:pos="360"/>
        </w:tabs>
        <w:spacing w:line="25" w:lineRule="atLeast"/>
        <w:ind w:left="-360"/>
        <w:contextualSpacing/>
        <w:rPr>
          <w:i/>
        </w:rPr>
      </w:pPr>
      <w:r w:rsidRPr="00630EA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C3BF7">
        <w:rPr>
          <w:i/>
        </w:rPr>
        <w:t>Writing and Rhetoric</w:t>
      </w:r>
      <w:r w:rsidR="00347BD0">
        <w:rPr>
          <w:i/>
        </w:rPr>
        <w:t xml:space="preserve">, </w:t>
      </w:r>
      <w:r w:rsidR="009C3BF7">
        <w:rPr>
          <w:i/>
        </w:rPr>
        <w:t>Introduction to Psychology</w:t>
      </w:r>
    </w:p>
    <w:p w14:paraId="4362D1A4" w14:textId="5408528C" w:rsidR="009C3BF7" w:rsidRDefault="00A40937" w:rsidP="00BF5865">
      <w:pPr>
        <w:pStyle w:val="Normal1"/>
        <w:tabs>
          <w:tab w:val="left" w:pos="360"/>
        </w:tabs>
        <w:spacing w:line="25" w:lineRule="atLeast"/>
        <w:ind w:hanging="360"/>
        <w:contextualSpacing/>
      </w:pPr>
      <w:r>
        <w:rPr>
          <w:b/>
        </w:rPr>
        <w:tab/>
      </w:r>
      <w:r>
        <w:rPr>
          <w:b/>
        </w:rPr>
        <w:tab/>
      </w:r>
      <w:r w:rsidR="009C3BF7">
        <w:rPr>
          <w:b/>
        </w:rPr>
        <w:tab/>
      </w:r>
      <w:r w:rsidR="009C3BF7">
        <w:rPr>
          <w:b/>
        </w:rPr>
        <w:tab/>
      </w:r>
      <w:r w:rsidR="009C3BF7">
        <w:t>Liberal Arts in Prison Program</w:t>
      </w:r>
    </w:p>
    <w:p w14:paraId="4111697A" w14:textId="77777777" w:rsidR="009C3BF7" w:rsidRDefault="009C3BF7" w:rsidP="00BF5865">
      <w:pPr>
        <w:pStyle w:val="Normal1"/>
        <w:tabs>
          <w:tab w:val="left" w:pos="360"/>
        </w:tabs>
        <w:spacing w:line="25" w:lineRule="atLeast"/>
        <w:ind w:hanging="360"/>
        <w:contextualSpacing/>
      </w:pPr>
      <w:r>
        <w:tab/>
      </w:r>
      <w:r>
        <w:tab/>
      </w:r>
      <w:r>
        <w:tab/>
      </w:r>
      <w:r>
        <w:tab/>
        <w:t>Iowa Correctional Institute for Women, Mitchellville, IA</w:t>
      </w:r>
    </w:p>
    <w:p w14:paraId="2E5DD3CD" w14:textId="77777777" w:rsidR="00A40937" w:rsidRDefault="00A40937" w:rsidP="00BF5865">
      <w:pPr>
        <w:pStyle w:val="Normal1"/>
        <w:widowControl w:val="0"/>
        <w:tabs>
          <w:tab w:val="left" w:pos="360"/>
        </w:tabs>
        <w:spacing w:line="25" w:lineRule="atLeast"/>
        <w:ind w:left="1440" w:hanging="1800"/>
        <w:contextualSpacing/>
      </w:pPr>
    </w:p>
    <w:p w14:paraId="456A4559" w14:textId="01CCC16E" w:rsidR="002B7E31" w:rsidRDefault="00A40937" w:rsidP="00BF5865">
      <w:pPr>
        <w:pStyle w:val="Normal1"/>
        <w:widowControl w:val="0"/>
        <w:tabs>
          <w:tab w:val="left" w:pos="360"/>
        </w:tabs>
        <w:spacing w:line="25" w:lineRule="atLeast"/>
        <w:ind w:left="1440" w:hanging="1800"/>
        <w:contextualSpacing/>
      </w:pPr>
      <w:r>
        <w:t>2</w:t>
      </w:r>
      <w:r w:rsidR="002B7E31">
        <w:t>01</w:t>
      </w:r>
      <w:r w:rsidR="009C3BF7">
        <w:t>2</w:t>
      </w:r>
      <w:r w:rsidR="002B7E31">
        <w:rPr>
          <w:b/>
        </w:rPr>
        <w:tab/>
      </w:r>
      <w:r w:rsidR="002B7E31">
        <w:rPr>
          <w:b/>
        </w:rPr>
        <w:tab/>
      </w:r>
      <w:r w:rsidR="009C3BF7">
        <w:rPr>
          <w:b/>
        </w:rPr>
        <w:t>Writing Mentor</w:t>
      </w:r>
      <w:r w:rsidR="001C3CAF">
        <w:rPr>
          <w:b/>
        </w:rPr>
        <w:br/>
      </w:r>
      <w:r w:rsidR="001C3CAF">
        <w:t>Grinnell College, Grinnell, IA</w:t>
      </w:r>
    </w:p>
    <w:p w14:paraId="18F341EC" w14:textId="6A438A76" w:rsidR="002B7E31" w:rsidRPr="00345A85" w:rsidRDefault="002B7E31" w:rsidP="00BF5865">
      <w:pPr>
        <w:pStyle w:val="Normal1"/>
        <w:tabs>
          <w:tab w:val="left" w:pos="360"/>
        </w:tabs>
        <w:spacing w:line="25" w:lineRule="atLeast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C3BF7">
        <w:rPr>
          <w:i/>
        </w:rPr>
        <w:t>Introduction to Gender and Women’s Studies</w:t>
      </w:r>
      <w:r w:rsidR="00345A85">
        <w:br/>
      </w:r>
      <w:r w:rsidR="00345A85">
        <w:tab/>
      </w:r>
      <w:r w:rsidR="00345A85">
        <w:tab/>
      </w:r>
      <w:r w:rsidR="00345A85">
        <w:tab/>
        <w:t>Instructor: Professor Astrid Henry</w:t>
      </w:r>
    </w:p>
    <w:p w14:paraId="4734C55D" w14:textId="5AE44506" w:rsidR="002B7E31" w:rsidRPr="00656FCB" w:rsidRDefault="009C3BF7" w:rsidP="00BF5865">
      <w:pPr>
        <w:pStyle w:val="Normal1"/>
        <w:tabs>
          <w:tab w:val="left" w:pos="360"/>
        </w:tabs>
        <w:spacing w:line="25" w:lineRule="atLeast"/>
        <w:ind w:left="1440"/>
        <w:contextualSpacing/>
      </w:pPr>
      <w:r w:rsidRPr="00BF5056">
        <w:rPr>
          <w:u w:val="single"/>
        </w:rPr>
        <w:t>Responsibilities:</w:t>
      </w:r>
      <w:r w:rsidRPr="00BF5056">
        <w:rPr>
          <w:i/>
        </w:rPr>
        <w:t xml:space="preserve"> </w:t>
      </w:r>
      <w:r w:rsidR="00441665">
        <w:rPr>
          <w:i/>
        </w:rPr>
        <w:t>“</w:t>
      </w:r>
      <w:r w:rsidRPr="00BF5056">
        <w:rPr>
          <w:i/>
        </w:rPr>
        <w:t>Teaching Writing</w:t>
      </w:r>
      <w:r w:rsidR="00441665">
        <w:rPr>
          <w:i/>
        </w:rPr>
        <w:t>”</w:t>
      </w:r>
      <w:r w:rsidRPr="00BF5056">
        <w:rPr>
          <w:i/>
        </w:rPr>
        <w:t xml:space="preserve"> preparation course, attend all class sessions and keep up with class readings</w:t>
      </w:r>
      <w:r w:rsidRPr="00BF5056">
        <w:t xml:space="preserve">, </w:t>
      </w:r>
      <w:r w:rsidRPr="00BF5056">
        <w:rPr>
          <w:i/>
        </w:rPr>
        <w:t xml:space="preserve">hold office hours </w:t>
      </w:r>
      <w:r w:rsidR="001C3CAF">
        <w:rPr>
          <w:i/>
        </w:rPr>
        <w:t xml:space="preserve">two times </w:t>
      </w:r>
      <w:r w:rsidRPr="00BF5056">
        <w:rPr>
          <w:i/>
        </w:rPr>
        <w:t>weekly and by appointment</w:t>
      </w:r>
      <w:r w:rsidR="001C3CAF">
        <w:rPr>
          <w:i/>
        </w:rPr>
        <w:t xml:space="preserve"> to provide additional support for students’ writing and comprehension of course content</w:t>
      </w:r>
      <w:r w:rsidRPr="00BF5056">
        <w:rPr>
          <w:i/>
        </w:rPr>
        <w:t>, assist Prof. Henry with class preparation and instruction as needed, instruct course in place of Prof. Henry as needed.</w:t>
      </w:r>
    </w:p>
    <w:p w14:paraId="4DF0DB39" w14:textId="3E32AF4E" w:rsidR="002B7E31" w:rsidRDefault="002B7E31" w:rsidP="00896611">
      <w:pPr>
        <w:pStyle w:val="Normal1"/>
        <w:tabs>
          <w:tab w:val="left" w:pos="360"/>
        </w:tabs>
        <w:spacing w:line="25" w:lineRule="atLeast"/>
        <w:contextualSpacing/>
      </w:pPr>
      <w:r>
        <w:tab/>
      </w:r>
      <w:r>
        <w:tab/>
      </w:r>
      <w:r>
        <w:tab/>
      </w:r>
    </w:p>
    <w:p w14:paraId="2C1703A8" w14:textId="0238D91D" w:rsidR="002B7E31" w:rsidRDefault="00656FCB" w:rsidP="00BF5865">
      <w:pPr>
        <w:pStyle w:val="Normal1"/>
        <w:tabs>
          <w:tab w:val="left" w:pos="-360"/>
        </w:tabs>
        <w:spacing w:line="25" w:lineRule="atLeast"/>
        <w:ind w:left="1440" w:hanging="1800"/>
        <w:contextualSpacing/>
      </w:pPr>
      <w:r>
        <w:t>2011</w:t>
      </w:r>
      <w:r>
        <w:tab/>
      </w:r>
      <w:r>
        <w:rPr>
          <w:b/>
        </w:rPr>
        <w:t>Tutor</w:t>
      </w:r>
      <w:r w:rsidR="001C3CAF">
        <w:rPr>
          <w:b/>
        </w:rPr>
        <w:br/>
      </w:r>
      <w:r w:rsidR="001C3CAF">
        <w:t>Grinnell College, Grinnell IA</w:t>
      </w:r>
    </w:p>
    <w:p w14:paraId="743F1049" w14:textId="63E22FB4" w:rsidR="002B7E31" w:rsidRDefault="002B7E31" w:rsidP="00BF5865">
      <w:pPr>
        <w:pStyle w:val="Normal1"/>
        <w:tabs>
          <w:tab w:val="left" w:pos="-360"/>
        </w:tabs>
        <w:spacing w:line="25" w:lineRule="atLeast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 w:rsidR="00656FCB">
        <w:rPr>
          <w:i/>
        </w:rPr>
        <w:t>Theory of Gender and Women’s Studies</w:t>
      </w:r>
    </w:p>
    <w:p w14:paraId="3C23BA24" w14:textId="41A8D8C9" w:rsidR="00345A85" w:rsidRPr="00345A85" w:rsidRDefault="00345A85" w:rsidP="00BF5865">
      <w:pPr>
        <w:pStyle w:val="Normal1"/>
        <w:tabs>
          <w:tab w:val="left" w:pos="-360"/>
        </w:tabs>
        <w:spacing w:line="25" w:lineRule="atLeast"/>
        <w:contextualSpacing/>
      </w:pPr>
      <w:r>
        <w:tab/>
      </w:r>
      <w:r>
        <w:tab/>
        <w:t xml:space="preserve">Instructor: Professor </w:t>
      </w:r>
      <w:proofErr w:type="spellStart"/>
      <w:r>
        <w:t>Lakesia</w:t>
      </w:r>
      <w:proofErr w:type="spellEnd"/>
      <w:r>
        <w:t xml:space="preserve"> Johnson</w:t>
      </w:r>
    </w:p>
    <w:p w14:paraId="43A35867" w14:textId="6FB642EF" w:rsidR="002B7E31" w:rsidRDefault="002B7E31" w:rsidP="00896611">
      <w:pPr>
        <w:pStyle w:val="Normal1"/>
        <w:widowControl w:val="0"/>
        <w:tabs>
          <w:tab w:val="left" w:pos="360"/>
        </w:tabs>
        <w:spacing w:line="25" w:lineRule="atLeast"/>
        <w:contextualSpacing/>
      </w:pPr>
      <w:r>
        <w:tab/>
      </w:r>
      <w:r>
        <w:tab/>
      </w:r>
      <w:r>
        <w:tab/>
      </w:r>
    </w:p>
    <w:p w14:paraId="6C834E5E" w14:textId="6D0C2E0B" w:rsidR="002B7E31" w:rsidRDefault="002B7E31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</w:pPr>
      <w:r>
        <w:t>2011</w:t>
      </w:r>
      <w:r w:rsidR="00656FCB">
        <w:tab/>
      </w:r>
      <w:r>
        <w:rPr>
          <w:b/>
        </w:rPr>
        <w:tab/>
      </w:r>
      <w:r>
        <w:rPr>
          <w:b/>
        </w:rPr>
        <w:tab/>
      </w:r>
      <w:r w:rsidR="00656FCB">
        <w:rPr>
          <w:b/>
        </w:rPr>
        <w:t>Writing Tutor</w:t>
      </w:r>
      <w:r w:rsidR="001C3CAF">
        <w:rPr>
          <w:b/>
        </w:rPr>
        <w:br/>
      </w:r>
      <w:r w:rsidR="001C3CAF">
        <w:rPr>
          <w:b/>
        </w:rPr>
        <w:tab/>
      </w:r>
      <w:r w:rsidR="001C3CAF">
        <w:rPr>
          <w:b/>
        </w:rPr>
        <w:tab/>
      </w:r>
      <w:r w:rsidR="001C3CAF">
        <w:rPr>
          <w:b/>
        </w:rPr>
        <w:tab/>
      </w:r>
      <w:r w:rsidR="001C3CAF">
        <w:t>Grinnell College, Grinnell IA</w:t>
      </w:r>
    </w:p>
    <w:p w14:paraId="04625C05" w14:textId="28D5859E" w:rsidR="002B7E31" w:rsidRDefault="002B7E31" w:rsidP="00BF5865">
      <w:pPr>
        <w:pStyle w:val="Normal1"/>
        <w:widowControl w:val="0"/>
        <w:tabs>
          <w:tab w:val="left" w:pos="360"/>
        </w:tabs>
        <w:spacing w:line="25" w:lineRule="atLeast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56FCB">
        <w:rPr>
          <w:i/>
        </w:rPr>
        <w:t>Grinnell College Writing Lab</w:t>
      </w:r>
    </w:p>
    <w:p w14:paraId="224CC53F" w14:textId="183106FF" w:rsidR="002B7E31" w:rsidRDefault="002B7E31" w:rsidP="00BF5865">
      <w:pPr>
        <w:pStyle w:val="Normal1"/>
        <w:widowControl w:val="0"/>
        <w:tabs>
          <w:tab w:val="left" w:pos="360"/>
        </w:tabs>
        <w:spacing w:line="25" w:lineRule="atLeast"/>
        <w:contextualSpacing/>
      </w:pPr>
      <w:r>
        <w:tab/>
      </w:r>
      <w:r>
        <w:tab/>
      </w:r>
      <w:r>
        <w:tab/>
      </w:r>
    </w:p>
    <w:p w14:paraId="21F75F17" w14:textId="77777777" w:rsidR="00272E19" w:rsidRDefault="00272E19" w:rsidP="00BF5865">
      <w:pPr>
        <w:pStyle w:val="Normal1"/>
        <w:widowControl w:val="0"/>
        <w:tabs>
          <w:tab w:val="left" w:pos="360"/>
        </w:tabs>
        <w:spacing w:line="25" w:lineRule="atLeast"/>
        <w:contextualSpacing/>
      </w:pPr>
    </w:p>
    <w:p w14:paraId="167A9B2A" w14:textId="77777777" w:rsidR="00A62066" w:rsidRDefault="00A62066" w:rsidP="00BF5865">
      <w:pPr>
        <w:spacing w:line="25" w:lineRule="atLeast"/>
        <w:ind w:left="-360"/>
        <w:contextualSpacing/>
        <w:rPr>
          <w:b/>
        </w:rPr>
      </w:pPr>
    </w:p>
    <w:p w14:paraId="6A637A36" w14:textId="2809AE90" w:rsidR="00A40937" w:rsidRDefault="001C3CAF" w:rsidP="00BF5865">
      <w:pPr>
        <w:spacing w:line="25" w:lineRule="atLeast"/>
        <w:ind w:left="-36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C52A2" wp14:editId="47C84158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6557010" cy="0"/>
                <wp:effectExtent l="0" t="0" r="21590" b="2540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99F9" id="Line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9pt" to="498.3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"/>
            </w:pict>
          </mc:Fallback>
        </mc:AlternateContent>
      </w:r>
      <w:r w:rsidR="00A40937" w:rsidRPr="00EF6A77">
        <w:rPr>
          <w:b/>
        </w:rPr>
        <w:t xml:space="preserve">PROFESSIONAL </w:t>
      </w:r>
      <w:r w:rsidR="00A40937">
        <w:rPr>
          <w:b/>
        </w:rPr>
        <w:t>EXPERIENCE</w:t>
      </w:r>
      <w:r w:rsidR="00327270">
        <w:rPr>
          <w:b/>
        </w:rPr>
        <w:br/>
      </w:r>
    </w:p>
    <w:p w14:paraId="0D6670C1" w14:textId="77777777" w:rsidR="00F525AA" w:rsidRDefault="00F525AA" w:rsidP="00F525AA">
      <w:pPr>
        <w:pStyle w:val="Normal1"/>
        <w:widowControl w:val="0"/>
        <w:tabs>
          <w:tab w:val="left" w:pos="360"/>
        </w:tabs>
        <w:spacing w:line="25" w:lineRule="atLeast"/>
        <w:ind w:left="1440" w:hanging="1800"/>
        <w:contextualSpacing/>
        <w:rPr>
          <w:b/>
        </w:rPr>
      </w:pPr>
      <w:r>
        <w:t>2014-present</w:t>
      </w:r>
      <w:r>
        <w:tab/>
      </w:r>
      <w:r>
        <w:rPr>
          <w:b/>
        </w:rPr>
        <w:t xml:space="preserve">Freelance Illustrator </w:t>
      </w:r>
    </w:p>
    <w:p w14:paraId="2E00427A" w14:textId="77777777" w:rsidR="00F525AA" w:rsidRPr="00656FCB" w:rsidRDefault="00F525AA" w:rsidP="00F525AA">
      <w:pPr>
        <w:pStyle w:val="Normal1"/>
        <w:widowControl w:val="0"/>
        <w:tabs>
          <w:tab w:val="left" w:pos="360"/>
        </w:tabs>
        <w:spacing w:line="25" w:lineRule="atLeast"/>
        <w:ind w:left="1440" w:hanging="1800"/>
        <w:contextualSpacing/>
      </w:pPr>
      <w:r>
        <w:rPr>
          <w:b/>
        </w:rPr>
        <w:tab/>
      </w:r>
      <w:r>
        <w:rPr>
          <w:b/>
        </w:rPr>
        <w:tab/>
      </w:r>
      <w:r>
        <w:t>Washington, D.C.</w:t>
      </w:r>
    </w:p>
    <w:p w14:paraId="1F0027A4" w14:textId="215C2292" w:rsidR="00F525AA" w:rsidRPr="00F525AA" w:rsidRDefault="00F525AA" w:rsidP="00F525AA">
      <w:pPr>
        <w:pStyle w:val="Normal1"/>
        <w:widowControl w:val="0"/>
        <w:tabs>
          <w:tab w:val="left" w:pos="360"/>
        </w:tabs>
        <w:spacing w:line="25" w:lineRule="atLeast"/>
        <w:contextualSpacing/>
        <w:rPr>
          <w:i/>
        </w:rPr>
      </w:pPr>
      <w:r>
        <w:tab/>
      </w:r>
      <w:r>
        <w:tab/>
      </w:r>
      <w:r>
        <w:tab/>
      </w:r>
      <w:r>
        <w:rPr>
          <w:i/>
        </w:rPr>
        <w:t>See below for notable commissions.</w:t>
      </w:r>
    </w:p>
    <w:p w14:paraId="63FD7460" w14:textId="77777777" w:rsidR="00F525AA" w:rsidRDefault="00F525AA" w:rsidP="00BF5865">
      <w:pPr>
        <w:spacing w:line="25" w:lineRule="atLeast"/>
        <w:ind w:left="-360"/>
        <w:contextualSpacing/>
      </w:pPr>
    </w:p>
    <w:p w14:paraId="296A9418" w14:textId="7E2E1DD2" w:rsidR="00FE3FE7" w:rsidRDefault="00FE3FE7" w:rsidP="00BF5865">
      <w:pPr>
        <w:spacing w:line="25" w:lineRule="atLeast"/>
        <w:ind w:left="-360"/>
        <w:contextualSpacing/>
      </w:pPr>
      <w:r>
        <w:t>2016</w:t>
      </w:r>
      <w:r>
        <w:tab/>
      </w:r>
      <w:r>
        <w:tab/>
      </w:r>
      <w:r>
        <w:rPr>
          <w:b/>
        </w:rPr>
        <w:t>Programs Assistant</w:t>
      </w:r>
    </w:p>
    <w:p w14:paraId="4A3AF773" w14:textId="086C3154" w:rsidR="00FE3FE7" w:rsidRPr="00FE3FE7" w:rsidRDefault="00FE3FE7" w:rsidP="00BF5865">
      <w:pPr>
        <w:spacing w:line="25" w:lineRule="atLeast"/>
        <w:ind w:left="-360"/>
        <w:contextualSpacing/>
      </w:pPr>
      <w:r>
        <w:tab/>
      </w:r>
      <w:r>
        <w:tab/>
      </w:r>
      <w:r>
        <w:tab/>
        <w:t>RISD Museum, Department of Public and Academic Programs, Providence, RI</w:t>
      </w:r>
    </w:p>
    <w:p w14:paraId="434C08B2" w14:textId="77777777" w:rsidR="00272E19" w:rsidRDefault="00272E19" w:rsidP="00F525AA">
      <w:pPr>
        <w:pStyle w:val="Normal1"/>
        <w:widowControl w:val="0"/>
        <w:tabs>
          <w:tab w:val="left" w:pos="450"/>
        </w:tabs>
        <w:spacing w:line="25" w:lineRule="atLeast"/>
        <w:contextualSpacing/>
      </w:pPr>
    </w:p>
    <w:p w14:paraId="56F66B0E" w14:textId="7C89271E" w:rsidR="00272E19" w:rsidRDefault="00656FCB" w:rsidP="00BF5865">
      <w:pPr>
        <w:pStyle w:val="Normal1"/>
        <w:widowControl w:val="0"/>
        <w:tabs>
          <w:tab w:val="left" w:pos="450"/>
        </w:tabs>
        <w:spacing w:line="25" w:lineRule="atLeast"/>
        <w:ind w:left="1440" w:hanging="1800"/>
        <w:contextualSpacing/>
      </w:pPr>
      <w:r>
        <w:t>2013-</w:t>
      </w:r>
      <w:r w:rsidR="00FE3FE7">
        <w:t>2016</w:t>
      </w:r>
      <w:r>
        <w:tab/>
      </w:r>
      <w:r>
        <w:rPr>
          <w:b/>
        </w:rPr>
        <w:t>Communications/Administrative Associate</w:t>
      </w:r>
      <w:r w:rsidR="002B7E31">
        <w:rPr>
          <w:i/>
        </w:rPr>
        <w:t xml:space="preserve"> </w:t>
      </w:r>
    </w:p>
    <w:p w14:paraId="2A032FB4" w14:textId="0D298F51" w:rsidR="00656FCB" w:rsidRDefault="002B7E31" w:rsidP="00BF5865">
      <w:pPr>
        <w:pStyle w:val="Normal1"/>
        <w:widowControl w:val="0"/>
        <w:tabs>
          <w:tab w:val="left" w:pos="450"/>
        </w:tabs>
        <w:spacing w:line="25" w:lineRule="atLeast"/>
        <w:ind w:left="1440" w:hanging="1800"/>
        <w:contextualSpacing/>
      </w:pPr>
      <w:r>
        <w:tab/>
      </w:r>
      <w:r>
        <w:tab/>
      </w:r>
      <w:r w:rsidR="00656FCB">
        <w:t>National Juvenile Justice Network</w:t>
      </w:r>
      <w:r w:rsidR="00A83CB9">
        <w:t xml:space="preserve">, </w:t>
      </w:r>
      <w:r w:rsidR="00656FCB">
        <w:t>Washington, D.C.</w:t>
      </w:r>
    </w:p>
    <w:p w14:paraId="4675E27C" w14:textId="79D3E19E" w:rsidR="00272E19" w:rsidRPr="00844D31" w:rsidRDefault="00656FCB" w:rsidP="00844D31">
      <w:pPr>
        <w:spacing w:line="25" w:lineRule="atLeast"/>
        <w:ind w:left="1440" w:hanging="1440"/>
        <w:contextualSpacing/>
      </w:pPr>
      <w:r>
        <w:tab/>
      </w:r>
      <w:r w:rsidR="00844D31">
        <w:rPr>
          <w:u w:val="single"/>
        </w:rPr>
        <w:t>Responsibilities</w:t>
      </w:r>
      <w:r w:rsidR="00844D31">
        <w:t xml:space="preserve">: </w:t>
      </w:r>
      <w:r w:rsidR="00844D31" w:rsidRPr="00844D31">
        <w:rPr>
          <w:i/>
          <w:iCs/>
        </w:rPr>
        <w:t>External communications – copy and graphic design. Administrative support. Official photography</w:t>
      </w:r>
      <w:r w:rsidR="00844D31">
        <w:rPr>
          <w:i/>
          <w:iCs/>
        </w:rPr>
        <w:t xml:space="preserve"> and videography</w:t>
      </w:r>
      <w:r w:rsidR="00844D31" w:rsidRPr="00844D31">
        <w:rPr>
          <w:i/>
          <w:iCs/>
        </w:rPr>
        <w:t>.</w:t>
      </w:r>
      <w:r w:rsidR="00844D31">
        <w:t xml:space="preserve"> </w:t>
      </w:r>
      <w:r w:rsidR="00844D31">
        <w:rPr>
          <w:i/>
          <w:iCs/>
        </w:rPr>
        <w:t xml:space="preserve">Event coordination. </w:t>
      </w:r>
    </w:p>
    <w:p w14:paraId="1ED49C21" w14:textId="77777777" w:rsidR="006D054D" w:rsidRDefault="006D054D" w:rsidP="00844D31">
      <w:pPr>
        <w:pStyle w:val="Normal1"/>
        <w:widowControl w:val="0"/>
        <w:tabs>
          <w:tab w:val="left" w:pos="360"/>
        </w:tabs>
        <w:spacing w:line="25" w:lineRule="atLeast"/>
        <w:contextualSpacing/>
      </w:pPr>
    </w:p>
    <w:p w14:paraId="32F4F8BC" w14:textId="3C512171" w:rsidR="00272E19" w:rsidRDefault="00656FCB" w:rsidP="00BF5865">
      <w:pPr>
        <w:pStyle w:val="Normal1"/>
        <w:widowControl w:val="0"/>
        <w:tabs>
          <w:tab w:val="left" w:pos="360"/>
        </w:tabs>
        <w:spacing w:line="25" w:lineRule="atLeast"/>
        <w:ind w:left="1440" w:hanging="1800"/>
        <w:contextualSpacing/>
      </w:pPr>
      <w:r>
        <w:t>2012-2013</w:t>
      </w:r>
      <w:r w:rsidR="002B7E31">
        <w:tab/>
      </w:r>
      <w:r>
        <w:rPr>
          <w:b/>
        </w:rPr>
        <w:t>Production and Post-Production Intern</w:t>
      </w:r>
    </w:p>
    <w:p w14:paraId="067421A3" w14:textId="7ECA25A9" w:rsidR="00656FCB" w:rsidRDefault="00656FCB" w:rsidP="00BF5865">
      <w:pPr>
        <w:spacing w:line="25" w:lineRule="atLeast"/>
        <w:ind w:left="-360"/>
        <w:contextualSpacing/>
      </w:pPr>
      <w:r>
        <w:tab/>
      </w:r>
      <w:r>
        <w:tab/>
      </w:r>
      <w:r>
        <w:tab/>
        <w:t>Meridian Hill Pictures</w:t>
      </w:r>
      <w:r w:rsidR="00A83CB9">
        <w:t xml:space="preserve">, </w:t>
      </w:r>
      <w:r>
        <w:t>Washington, D.C.</w:t>
      </w:r>
      <w:r>
        <w:tab/>
      </w:r>
      <w:r>
        <w:tab/>
      </w:r>
    </w:p>
    <w:p w14:paraId="5EECB834" w14:textId="79D11D44" w:rsidR="00A83CB9" w:rsidRPr="00BF5865" w:rsidRDefault="00656FCB" w:rsidP="00844D31">
      <w:pPr>
        <w:spacing w:line="25" w:lineRule="atLeast"/>
        <w:ind w:left="1440"/>
        <w:contextualSpacing/>
        <w:rPr>
          <w:i/>
        </w:rPr>
      </w:pPr>
      <w:r w:rsidRPr="00BF5056">
        <w:rPr>
          <w:u w:val="single"/>
        </w:rPr>
        <w:t>Responsibilities</w:t>
      </w:r>
      <w:r w:rsidRPr="00BF5056">
        <w:t>:</w:t>
      </w:r>
      <w:r w:rsidRPr="00BF5056">
        <w:rPr>
          <w:i/>
        </w:rPr>
        <w:t xml:space="preserve"> Historical and archival research, on-site sound recording, logging and transcription of footage, assisting editors through log reports, pulling selects, initial scene edits, titles and captioning, story advising, character write-ups, and creation and editing of audio overlay sequences.</w:t>
      </w:r>
    </w:p>
    <w:p w14:paraId="313A7B2A" w14:textId="77777777" w:rsidR="00844D31" w:rsidRDefault="00844D31" w:rsidP="00EC26A9">
      <w:pPr>
        <w:spacing w:line="25" w:lineRule="atLeast"/>
        <w:ind w:left="-360"/>
        <w:contextualSpacing/>
      </w:pPr>
    </w:p>
    <w:p w14:paraId="7FDCA0FD" w14:textId="50835FA9" w:rsidR="003C66CA" w:rsidRDefault="001C3CAF" w:rsidP="00844D31">
      <w:pPr>
        <w:spacing w:line="25" w:lineRule="atLeast"/>
        <w:ind w:left="-360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98DBC" wp14:editId="6475C06E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6509385" cy="0"/>
                <wp:effectExtent l="0" t="0" r="18415" b="2540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858A"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9pt" to="494.5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"/>
            </w:pict>
          </mc:Fallback>
        </mc:AlternateContent>
      </w:r>
      <w:r w:rsidR="009C3BF7">
        <w:rPr>
          <w:b/>
        </w:rPr>
        <w:t xml:space="preserve">PRESENTATIONS, PUBLICATIONS, </w:t>
      </w:r>
      <w:r w:rsidR="00D266CB">
        <w:rPr>
          <w:b/>
        </w:rPr>
        <w:t xml:space="preserve">EXHIBITIONS </w:t>
      </w:r>
      <w:r w:rsidR="009C3BF7">
        <w:rPr>
          <w:b/>
        </w:rPr>
        <w:t>AND COMMISSIONS</w:t>
      </w:r>
    </w:p>
    <w:p w14:paraId="07BEE872" w14:textId="77777777" w:rsidR="003C66CA" w:rsidRDefault="003C66CA" w:rsidP="003C66CA">
      <w:pPr>
        <w:spacing w:line="25" w:lineRule="atLeast"/>
        <w:contextualSpacing/>
      </w:pPr>
    </w:p>
    <w:p w14:paraId="476BA31D" w14:textId="24E861D3" w:rsidR="006D1CAE" w:rsidRDefault="006D1CAE" w:rsidP="006D1CAE">
      <w:pPr>
        <w:ind w:left="1440" w:hanging="1800"/>
        <w:rPr>
          <w:rFonts w:eastAsia="Times New Roman"/>
        </w:rPr>
      </w:pPr>
      <w:r>
        <w:t>2019</w:t>
      </w:r>
      <w:r>
        <w:tab/>
      </w:r>
      <w:r>
        <w:rPr>
          <w:b/>
          <w:i/>
        </w:rPr>
        <w:t>Annals of Internal Medicine</w:t>
      </w:r>
      <w:r>
        <w:rPr>
          <w:b/>
        </w:rPr>
        <w:t xml:space="preserve">, </w:t>
      </w:r>
      <w:r>
        <w:t xml:space="preserve">Illustrator: “Broken Speech,” Medical Comic. Published December 24, 2019: </w:t>
      </w:r>
      <w:hyperlink r:id="rId8" w:history="1">
        <w:r>
          <w:rPr>
            <w:rStyle w:val="Hyperlink"/>
            <w:rFonts w:eastAsia="Times New Roman"/>
          </w:rPr>
          <w:t>https://annals.org/aim/fullarticle/2758036/annals-graphic-medicine-broken-speech</w:t>
        </w:r>
      </w:hyperlink>
    </w:p>
    <w:p w14:paraId="78259599" w14:textId="77777777" w:rsidR="006D1CAE" w:rsidRDefault="006D1CAE" w:rsidP="0016667F">
      <w:pPr>
        <w:spacing w:line="25" w:lineRule="atLeast"/>
        <w:contextualSpacing/>
      </w:pPr>
    </w:p>
    <w:p w14:paraId="4E18F428" w14:textId="63E60478" w:rsidR="003C66CA" w:rsidRPr="003C66CA" w:rsidRDefault="003C66CA" w:rsidP="001D5125">
      <w:pPr>
        <w:spacing w:line="25" w:lineRule="atLeast"/>
        <w:ind w:left="1440" w:hanging="1800"/>
        <w:contextualSpacing/>
      </w:pPr>
      <w:r>
        <w:t>2018- present</w:t>
      </w:r>
      <w:r>
        <w:tab/>
      </w:r>
      <w:r>
        <w:rPr>
          <w:b/>
        </w:rPr>
        <w:t>Penn State University Press</w:t>
      </w:r>
      <w:r>
        <w:rPr>
          <w:b/>
          <w:i/>
        </w:rPr>
        <w:t>, Graphic Medical Ethics</w:t>
      </w:r>
      <w:r>
        <w:rPr>
          <w:b/>
        </w:rPr>
        <w:t xml:space="preserve"> (expected publication 2020)</w:t>
      </w:r>
      <w:r>
        <w:rPr>
          <w:b/>
          <w:i/>
        </w:rPr>
        <w:t xml:space="preserve">, </w:t>
      </w:r>
      <w:r>
        <w:t xml:space="preserve">Illustrator, Co-Author. </w:t>
      </w:r>
      <w:r w:rsidR="00743819">
        <w:br/>
      </w:r>
    </w:p>
    <w:p w14:paraId="0BEC7E04" w14:textId="5151B3FB" w:rsidR="00743819" w:rsidRPr="00743819" w:rsidRDefault="00743819" w:rsidP="001D5125">
      <w:pPr>
        <w:spacing w:line="25" w:lineRule="atLeast"/>
        <w:ind w:left="1440" w:hanging="1800"/>
        <w:contextualSpacing/>
      </w:pPr>
      <w:r>
        <w:t>2019</w:t>
      </w:r>
      <w:r>
        <w:tab/>
      </w:r>
      <w:r>
        <w:rPr>
          <w:b/>
          <w:bCs/>
        </w:rPr>
        <w:t xml:space="preserve">Vanessa Lacy Gallery, </w:t>
      </w:r>
      <w:r>
        <w:rPr>
          <w:b/>
          <w:bCs/>
          <w:i/>
          <w:iCs/>
        </w:rPr>
        <w:t>Candy</w:t>
      </w:r>
      <w:r>
        <w:rPr>
          <w:b/>
          <w:bCs/>
        </w:rPr>
        <w:t>, Kansas City, MO</w:t>
      </w:r>
      <w:r>
        <w:t>, Juried Group Exhibition. Pen and Ink Drawings: “Exaltation” and “Obstruction.”</w:t>
      </w:r>
      <w:r>
        <w:br/>
      </w:r>
    </w:p>
    <w:p w14:paraId="492B0D0E" w14:textId="4B07F91C" w:rsidR="008503FF" w:rsidRPr="008503FF" w:rsidRDefault="008503FF" w:rsidP="001D5125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 xml:space="preserve">Gallery 263, </w:t>
      </w:r>
      <w:r>
        <w:rPr>
          <w:b/>
          <w:i/>
        </w:rPr>
        <w:t>Free Form</w:t>
      </w:r>
      <w:r>
        <w:rPr>
          <w:b/>
        </w:rPr>
        <w:t>, Cambridge, MA</w:t>
      </w:r>
      <w:r>
        <w:t>, Juried Group Exhibition. Pen and Ink Drawings: “Exaltation” and “Obstruction”</w:t>
      </w:r>
      <w:r w:rsidR="00743819">
        <w:br/>
      </w:r>
    </w:p>
    <w:p w14:paraId="3B551937" w14:textId="00D7BE06" w:rsidR="00AC058A" w:rsidRDefault="00AC058A" w:rsidP="001D5125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 xml:space="preserve">Brookline Arts Center, </w:t>
      </w:r>
      <w:r>
        <w:rPr>
          <w:b/>
          <w:i/>
        </w:rPr>
        <w:t>Wicked Strange: Art Oddities from the New England Imagination</w:t>
      </w:r>
      <w:r>
        <w:rPr>
          <w:b/>
        </w:rPr>
        <w:t>, Brookline, MA,</w:t>
      </w:r>
      <w:r>
        <w:t xml:space="preserve"> Juried Group Exhibition. Photographs: “Fishes Dalloway #1-3”. </w:t>
      </w:r>
      <w:r>
        <w:br/>
      </w:r>
    </w:p>
    <w:p w14:paraId="7D569DDF" w14:textId="46729720" w:rsidR="00AC058A" w:rsidRPr="00AC058A" w:rsidRDefault="00AC058A" w:rsidP="001D5125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 xml:space="preserve">Brookline Arts Center, </w:t>
      </w:r>
      <w:r>
        <w:rPr>
          <w:b/>
          <w:i/>
        </w:rPr>
        <w:t>Faculty Exhibiti</w:t>
      </w:r>
      <w:r w:rsidR="00743819">
        <w:rPr>
          <w:b/>
          <w:i/>
        </w:rPr>
        <w:t>o</w:t>
      </w:r>
      <w:r>
        <w:rPr>
          <w:b/>
          <w:i/>
        </w:rPr>
        <w:t>n</w:t>
      </w:r>
      <w:r>
        <w:rPr>
          <w:b/>
        </w:rPr>
        <w:t>, Brookline, MA,</w:t>
      </w:r>
      <w:r>
        <w:t xml:space="preserve"> Group Exhibition. Pen and Ink Drawings: “Exaltation,” and “Obstruction.”</w:t>
      </w:r>
    </w:p>
    <w:p w14:paraId="4AB53729" w14:textId="77777777" w:rsidR="00AC058A" w:rsidRDefault="00AC058A" w:rsidP="001D5125">
      <w:pPr>
        <w:spacing w:line="25" w:lineRule="atLeast"/>
        <w:ind w:left="1440" w:hanging="1800"/>
        <w:contextualSpacing/>
      </w:pPr>
    </w:p>
    <w:p w14:paraId="77952957" w14:textId="1C25A62B" w:rsidR="00CD53B4" w:rsidRDefault="00CD53B4" w:rsidP="001D5125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 xml:space="preserve">Rhode Island School of Design, </w:t>
      </w:r>
      <w:r>
        <w:rPr>
          <w:b/>
          <w:i/>
        </w:rPr>
        <w:t>Highlights: The Book of Thesis Books</w:t>
      </w:r>
      <w:r>
        <w:t xml:space="preserve">, Compilation volume. </w:t>
      </w:r>
      <w:r w:rsidR="0016667F">
        <w:t xml:space="preserve">2018. P. 18-19. </w:t>
      </w:r>
      <w:r>
        <w:rPr>
          <w:i/>
        </w:rPr>
        <w:t>The Book of Thesis Books</w:t>
      </w:r>
      <w:r>
        <w:t xml:space="preserve"> collects and excerpts exemplary </w:t>
      </w:r>
      <w:proofErr w:type="gramStart"/>
      <w:r>
        <w:t>Master’s</w:t>
      </w:r>
      <w:proofErr w:type="gramEnd"/>
      <w:r>
        <w:t xml:space="preserve"> theses from graduate students at RISD.</w:t>
      </w:r>
      <w:r w:rsidR="0016667F">
        <w:br/>
      </w:r>
    </w:p>
    <w:p w14:paraId="7BC23CB0" w14:textId="31557153" w:rsidR="001D5125" w:rsidRPr="001D5125" w:rsidRDefault="001D5125" w:rsidP="001D5125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 xml:space="preserve">Brookline Arts Center, </w:t>
      </w:r>
      <w:r>
        <w:rPr>
          <w:b/>
          <w:i/>
        </w:rPr>
        <w:t xml:space="preserve">Art Off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Wall</w:t>
      </w:r>
      <w:r>
        <w:rPr>
          <w:b/>
        </w:rPr>
        <w:t>, Brookline, MA</w:t>
      </w:r>
      <w:r>
        <w:t>, Juried Group Exhibition. Linoleum block prints: “Virginia Woolf, 1926,” “Memorial.”</w:t>
      </w:r>
    </w:p>
    <w:p w14:paraId="659F1A74" w14:textId="77777777" w:rsidR="001D5125" w:rsidRDefault="001D5125" w:rsidP="001D5125">
      <w:pPr>
        <w:spacing w:line="25" w:lineRule="atLeast"/>
        <w:ind w:left="1440" w:hanging="1800"/>
        <w:contextualSpacing/>
      </w:pPr>
    </w:p>
    <w:p w14:paraId="4AA82F6F" w14:textId="5C34B64A" w:rsidR="001D5125" w:rsidRPr="001D5125" w:rsidRDefault="001D5125" w:rsidP="001D5125">
      <w:pPr>
        <w:spacing w:line="25" w:lineRule="atLeast"/>
        <w:ind w:left="1440" w:hanging="1800"/>
        <w:contextualSpacing/>
      </w:pPr>
      <w:r w:rsidRPr="001D5125">
        <w:t>2018</w:t>
      </w:r>
      <w:r>
        <w:tab/>
      </w:r>
      <w:r>
        <w:rPr>
          <w:b/>
        </w:rPr>
        <w:t>Boneyard Arts Festival</w:t>
      </w:r>
      <w:r>
        <w:rPr>
          <w:b/>
          <w:i/>
        </w:rPr>
        <w:t xml:space="preserve">, </w:t>
      </w:r>
      <w:r>
        <w:rPr>
          <w:b/>
        </w:rPr>
        <w:t>Champaign, IL</w:t>
      </w:r>
      <w:r>
        <w:t>, Group Exhibition</w:t>
      </w:r>
      <w:r>
        <w:br/>
        <w:t xml:space="preserve">Pen and Ink Illustrations: “Iowa Bicyclist,” “Porcupine Taxonomy,” “Coyote </w:t>
      </w:r>
      <w:r>
        <w:lastRenderedPageBreak/>
        <w:t>Taxonomy,” “Confrontation,” “For never was a story of more woe…” “Cords,” “Knit,” “Spirit Skies,” “Garden,” “Long-Horned Antelope.”</w:t>
      </w:r>
    </w:p>
    <w:p w14:paraId="31308AD2" w14:textId="77777777" w:rsidR="001D5125" w:rsidRDefault="001D5125" w:rsidP="00EC26A9">
      <w:pPr>
        <w:spacing w:line="25" w:lineRule="atLeast"/>
        <w:ind w:left="-360"/>
        <w:contextualSpacing/>
        <w:rPr>
          <w:b/>
        </w:rPr>
      </w:pPr>
    </w:p>
    <w:p w14:paraId="5416800F" w14:textId="13322C4D" w:rsidR="003400EB" w:rsidRPr="003400EB" w:rsidRDefault="003400EB" w:rsidP="008A70DB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</w:rPr>
        <w:t>Tres Gatos</w:t>
      </w:r>
      <w:r>
        <w:rPr>
          <w:b/>
          <w:i/>
        </w:rPr>
        <w:t xml:space="preserve">, </w:t>
      </w:r>
      <w:r>
        <w:rPr>
          <w:b/>
        </w:rPr>
        <w:t xml:space="preserve">Boston, MA, </w:t>
      </w:r>
      <w:r>
        <w:rPr>
          <w:b/>
          <w:i/>
        </w:rPr>
        <w:t>In The Middle of My Party</w:t>
      </w:r>
      <w:r>
        <w:rPr>
          <w:b/>
        </w:rPr>
        <w:t xml:space="preserve">, </w:t>
      </w:r>
      <w:r w:rsidRPr="003400EB">
        <w:t>Solo Exhibition</w:t>
      </w:r>
      <w:r>
        <w:br/>
        <w:t xml:space="preserve">February 1, 2018 – March 1, 2018, Pen and Ink drawings. </w:t>
      </w:r>
    </w:p>
    <w:p w14:paraId="7E3BA8CC" w14:textId="77777777" w:rsidR="003400EB" w:rsidRDefault="003400EB" w:rsidP="008A70DB">
      <w:pPr>
        <w:spacing w:line="25" w:lineRule="atLeast"/>
        <w:ind w:left="1440" w:hanging="1800"/>
        <w:contextualSpacing/>
      </w:pPr>
    </w:p>
    <w:p w14:paraId="4B6D27CA" w14:textId="464E7019" w:rsidR="000A2C19" w:rsidRDefault="003400EB" w:rsidP="000A2C19">
      <w:pPr>
        <w:spacing w:line="25" w:lineRule="atLeast"/>
        <w:ind w:left="1440" w:hanging="1800"/>
        <w:contextualSpacing/>
      </w:pPr>
      <w:r>
        <w:t>2018</w:t>
      </w:r>
      <w:r>
        <w:tab/>
      </w:r>
      <w:r>
        <w:rPr>
          <w:b/>
          <w:i/>
        </w:rPr>
        <w:t>Annals of Internal Medicine</w:t>
      </w:r>
      <w:r>
        <w:rPr>
          <w:b/>
        </w:rPr>
        <w:t xml:space="preserve">, </w:t>
      </w:r>
      <w:r>
        <w:t>Illustrator: “Critical S</w:t>
      </w:r>
      <w:r w:rsidR="0067120B">
        <w:t xml:space="preserve">pace,” Medical Comic. Published August 7, 2018: </w:t>
      </w:r>
      <w:hyperlink r:id="rId9" w:history="1">
        <w:r w:rsidR="000A2C19" w:rsidRPr="00534D14">
          <w:rPr>
            <w:rStyle w:val="Hyperlink"/>
          </w:rPr>
          <w:t>http://annals.org/aim/fullarticle/2695620/annals-graphic-medicine-critical-space</w:t>
        </w:r>
      </w:hyperlink>
      <w:r w:rsidR="000A2C19">
        <w:br/>
      </w:r>
    </w:p>
    <w:p w14:paraId="06DA3B2D" w14:textId="359C3FF5" w:rsidR="003400EB" w:rsidRPr="003400EB" w:rsidRDefault="003400EB" w:rsidP="000A2C19">
      <w:pPr>
        <w:spacing w:line="25" w:lineRule="atLeast"/>
        <w:ind w:left="1440" w:hanging="1800"/>
        <w:contextualSpacing/>
      </w:pPr>
      <w:r>
        <w:t>2017</w:t>
      </w:r>
      <w:r>
        <w:tab/>
      </w:r>
      <w:r>
        <w:rPr>
          <w:b/>
        </w:rPr>
        <w:t xml:space="preserve">Jonathan Bird’s </w:t>
      </w:r>
      <w:r>
        <w:rPr>
          <w:b/>
          <w:i/>
        </w:rPr>
        <w:t>Blue World</w:t>
      </w:r>
      <w:r>
        <w:rPr>
          <w:b/>
        </w:rPr>
        <w:t xml:space="preserve"> (Nature Documentary), </w:t>
      </w:r>
      <w:r>
        <w:t>Commissioned Illustrations: “Megalodon,” “Great White Shark,” “Scuba Diver”</w:t>
      </w:r>
    </w:p>
    <w:p w14:paraId="7D1CDF79" w14:textId="77777777" w:rsidR="003400EB" w:rsidRDefault="003400EB" w:rsidP="008A70DB">
      <w:pPr>
        <w:spacing w:line="25" w:lineRule="atLeast"/>
        <w:ind w:left="1440" w:hanging="1800"/>
        <w:contextualSpacing/>
      </w:pPr>
    </w:p>
    <w:p w14:paraId="232A9B3C" w14:textId="10102AD4" w:rsidR="003400EB" w:rsidRPr="003400EB" w:rsidRDefault="003400EB" w:rsidP="008A70DB">
      <w:pPr>
        <w:spacing w:line="25" w:lineRule="atLeast"/>
        <w:ind w:left="1440" w:hanging="1800"/>
        <w:contextualSpacing/>
      </w:pPr>
      <w:r>
        <w:t>2017</w:t>
      </w:r>
      <w:r>
        <w:tab/>
      </w:r>
      <w:r>
        <w:rPr>
          <w:b/>
        </w:rPr>
        <w:t xml:space="preserve">Austin </w:t>
      </w:r>
      <w:proofErr w:type="spellStart"/>
      <w:r>
        <w:rPr>
          <w:b/>
        </w:rPr>
        <w:t>Frerrick</w:t>
      </w:r>
      <w:proofErr w:type="spellEnd"/>
      <w:r>
        <w:rPr>
          <w:b/>
        </w:rPr>
        <w:t xml:space="preserve"> for U.S. Congress</w:t>
      </w:r>
      <w:r>
        <w:rPr>
          <w:b/>
          <w:i/>
        </w:rPr>
        <w:t xml:space="preserve">, </w:t>
      </w:r>
      <w:r>
        <w:t>Commissioned Illustration: “Shucks”</w:t>
      </w:r>
      <w:r>
        <w:br/>
      </w:r>
    </w:p>
    <w:p w14:paraId="07CF9C02" w14:textId="67EC8A3F" w:rsidR="00744CBC" w:rsidRDefault="00744CBC" w:rsidP="008A70DB">
      <w:pPr>
        <w:spacing w:line="25" w:lineRule="atLeast"/>
        <w:ind w:left="1440" w:hanging="1800"/>
        <w:contextualSpacing/>
      </w:pPr>
      <w:r>
        <w:t>2017</w:t>
      </w:r>
      <w:r>
        <w:tab/>
      </w:r>
      <w:proofErr w:type="spellStart"/>
      <w:r>
        <w:rPr>
          <w:b/>
        </w:rPr>
        <w:t>Granoff</w:t>
      </w:r>
      <w:proofErr w:type="spellEnd"/>
      <w:r>
        <w:rPr>
          <w:b/>
        </w:rPr>
        <w:t xml:space="preserve"> Center, Brown University, </w:t>
      </w:r>
      <w:proofErr w:type="spellStart"/>
      <w:r w:rsidR="006B55E9" w:rsidRPr="006B55E9">
        <w:rPr>
          <w:b/>
          <w:i/>
          <w:strike/>
          <w:color w:val="auto"/>
        </w:rPr>
        <w:t>Un</w:t>
      </w:r>
      <w:r w:rsidR="006B55E9">
        <w:rPr>
          <w:b/>
          <w:i/>
        </w:rPr>
        <w:t>Touchable</w:t>
      </w:r>
      <w:proofErr w:type="spellEnd"/>
      <w:r w:rsidR="006B55E9">
        <w:rPr>
          <w:b/>
          <w:i/>
        </w:rPr>
        <w:t>,</w:t>
      </w:r>
      <w:r>
        <w:rPr>
          <w:b/>
          <w:i/>
        </w:rPr>
        <w:t xml:space="preserve"> </w:t>
      </w:r>
      <w:r>
        <w:t>Group Exhibition, Mixed Media Visual Essay</w:t>
      </w:r>
    </w:p>
    <w:p w14:paraId="245C238D" w14:textId="2E0E0750" w:rsidR="00744CBC" w:rsidRPr="00744CBC" w:rsidRDefault="00744CBC" w:rsidP="00744CBC">
      <w:pPr>
        <w:spacing w:line="25" w:lineRule="atLeast"/>
        <w:ind w:left="1440" w:hanging="1800"/>
        <w:contextualSpacing/>
      </w:pPr>
      <w:r>
        <w:tab/>
      </w:r>
      <w:r w:rsidRPr="00744CBC">
        <w:rPr>
          <w:u w:val="single"/>
        </w:rPr>
        <w:t>Title</w:t>
      </w:r>
      <w:r>
        <w:t xml:space="preserve">: </w:t>
      </w:r>
      <w:r w:rsidR="00D850DE">
        <w:t>“</w:t>
      </w:r>
      <w:r>
        <w:t>Notes on Time Spent in a Room Full of Dead Animals and the Bones Formerly in Their Possession</w:t>
      </w:r>
      <w:r w:rsidR="00D850DE">
        <w:t>”</w:t>
      </w:r>
    </w:p>
    <w:p w14:paraId="42A0BEEF" w14:textId="77777777" w:rsidR="00744CBC" w:rsidRDefault="00744CBC" w:rsidP="008A70DB">
      <w:pPr>
        <w:spacing w:line="25" w:lineRule="atLeast"/>
        <w:ind w:left="1440" w:hanging="1800"/>
        <w:contextualSpacing/>
      </w:pPr>
    </w:p>
    <w:p w14:paraId="5E945798" w14:textId="78E13136" w:rsidR="00C85FC9" w:rsidRDefault="00C85FC9" w:rsidP="008A70DB">
      <w:pPr>
        <w:spacing w:line="25" w:lineRule="atLeast"/>
        <w:ind w:left="1440" w:hanging="1800"/>
        <w:contextualSpacing/>
      </w:pPr>
      <w:r>
        <w:t>2017</w:t>
      </w:r>
      <w:r>
        <w:tab/>
      </w:r>
      <w:r>
        <w:rPr>
          <w:b/>
        </w:rPr>
        <w:t>(Un)Bound Publication Fair, RISD Libraries</w:t>
      </w:r>
      <w:r>
        <w:t>, Performance</w:t>
      </w:r>
    </w:p>
    <w:p w14:paraId="247D6039" w14:textId="60A64945" w:rsidR="00C85FC9" w:rsidRPr="00C85FC9" w:rsidRDefault="00C85FC9" w:rsidP="008A70DB">
      <w:pPr>
        <w:spacing w:line="25" w:lineRule="atLeast"/>
        <w:ind w:left="1440" w:hanging="1800"/>
        <w:contextualSpacing/>
      </w:pPr>
      <w:r>
        <w:tab/>
        <w:t xml:space="preserve">Reading from “The Creative Process, Gathering for Meaning” by Charity </w:t>
      </w:r>
      <w:proofErr w:type="spellStart"/>
      <w:r>
        <w:t>Appell</w:t>
      </w:r>
      <w:proofErr w:type="spellEnd"/>
      <w:r>
        <w:t>-McNabb</w:t>
      </w:r>
    </w:p>
    <w:p w14:paraId="7BF13A1B" w14:textId="77777777" w:rsidR="00C85FC9" w:rsidRDefault="00C85FC9" w:rsidP="008A70DB">
      <w:pPr>
        <w:spacing w:line="25" w:lineRule="atLeast"/>
        <w:ind w:left="1440" w:hanging="1800"/>
        <w:contextualSpacing/>
      </w:pPr>
    </w:p>
    <w:p w14:paraId="3BC1C6FF" w14:textId="18751431" w:rsidR="008A70DB" w:rsidRDefault="00EC26A9" w:rsidP="008A70DB">
      <w:pPr>
        <w:spacing w:line="25" w:lineRule="atLeast"/>
        <w:ind w:left="1440" w:hanging="1800"/>
        <w:contextualSpacing/>
      </w:pPr>
      <w:r>
        <w:t>2017</w:t>
      </w:r>
      <w:r>
        <w:tab/>
      </w:r>
      <w:r>
        <w:rPr>
          <w:b/>
        </w:rPr>
        <w:t xml:space="preserve">Gelman Gallery, </w:t>
      </w:r>
      <w:r w:rsidR="00D266CB">
        <w:rPr>
          <w:b/>
        </w:rPr>
        <w:t>RISD Museum</w:t>
      </w:r>
      <w:r w:rsidR="00D266CB">
        <w:t>,</w:t>
      </w:r>
      <w:r>
        <w:t xml:space="preserve"> </w:t>
      </w:r>
      <w:r>
        <w:rPr>
          <w:b/>
          <w:i/>
        </w:rPr>
        <w:t>Mutual Encounters</w:t>
      </w:r>
      <w:r w:rsidR="00C85FC9">
        <w:rPr>
          <w:b/>
          <w:i/>
        </w:rPr>
        <w:t>,</w:t>
      </w:r>
      <w:r w:rsidR="00D266CB">
        <w:t xml:space="preserve"> </w:t>
      </w:r>
      <w:r w:rsidR="008A70DB">
        <w:t xml:space="preserve">Group </w:t>
      </w:r>
      <w:r w:rsidR="008A70DB" w:rsidRPr="008A70DB">
        <w:t>Exhibition</w:t>
      </w:r>
      <w:r w:rsidR="00C85FC9">
        <w:t>, Installation</w:t>
      </w:r>
    </w:p>
    <w:p w14:paraId="44A4D781" w14:textId="173D8AE4" w:rsidR="00D266CB" w:rsidRPr="008A70DB" w:rsidRDefault="008A70DB" w:rsidP="008A70DB">
      <w:pPr>
        <w:spacing w:line="25" w:lineRule="atLeast"/>
        <w:ind w:left="1440"/>
        <w:contextualSpacing/>
      </w:pPr>
      <w:r>
        <w:rPr>
          <w:u w:val="single"/>
        </w:rPr>
        <w:t>Title</w:t>
      </w:r>
      <w:r w:rsidRPr="00744CBC">
        <w:t>:</w:t>
      </w:r>
      <w:r>
        <w:t xml:space="preserve"> </w:t>
      </w:r>
      <w:r w:rsidR="00D266CB">
        <w:t xml:space="preserve">“In Which the Ghosts of History Gather Their Skirts, Unbuckle Their Bootstraps, and Claim Possession of Bodies in Action Who Might Be Compelled to Continue Their Work.” </w:t>
      </w:r>
      <w:r>
        <w:t>Created in c</w:t>
      </w:r>
      <w:r w:rsidR="00D266CB">
        <w:t xml:space="preserve">ollaboration with Kelly Taylor Mitchell. </w:t>
      </w:r>
    </w:p>
    <w:p w14:paraId="3FF9575D" w14:textId="77777777" w:rsidR="00D266CB" w:rsidRDefault="00D266CB" w:rsidP="00BF5865">
      <w:pPr>
        <w:spacing w:line="25" w:lineRule="atLeast"/>
        <w:ind w:left="-360"/>
        <w:contextualSpacing/>
      </w:pPr>
    </w:p>
    <w:p w14:paraId="2234CAAF" w14:textId="02EC5805" w:rsidR="00EF12D7" w:rsidRDefault="00EF12D7" w:rsidP="00BF5865">
      <w:pPr>
        <w:spacing w:line="25" w:lineRule="atLeast"/>
        <w:ind w:left="-360"/>
        <w:contextualSpacing/>
      </w:pPr>
      <w:r>
        <w:t>2016</w:t>
      </w:r>
      <w:r>
        <w:tab/>
      </w:r>
      <w:r>
        <w:tab/>
      </w:r>
      <w:r w:rsidRPr="00BF5056">
        <w:rPr>
          <w:b/>
        </w:rPr>
        <w:t xml:space="preserve">Crane </w:t>
      </w:r>
      <w:proofErr w:type="spellStart"/>
      <w:r w:rsidRPr="00BF5056">
        <w:rPr>
          <w:b/>
        </w:rPr>
        <w:t>MetaMarketing</w:t>
      </w:r>
      <w:proofErr w:type="spellEnd"/>
      <w:r w:rsidRPr="00BF5056">
        <w:rPr>
          <w:b/>
        </w:rPr>
        <w:t>,</w:t>
      </w:r>
      <w:r w:rsidRPr="00BF5056">
        <w:rPr>
          <w:b/>
          <w:i/>
        </w:rPr>
        <w:t xml:space="preserve"> </w:t>
      </w:r>
      <w:r>
        <w:t>Commissioned set of 20</w:t>
      </w:r>
      <w:r w:rsidRPr="00BF5056">
        <w:t xml:space="preserve"> images</w:t>
      </w:r>
      <w:r>
        <w:t xml:space="preserve"> for Grinnell College </w:t>
      </w:r>
    </w:p>
    <w:p w14:paraId="19F24C5E" w14:textId="4BBE82D5" w:rsidR="00A83CB9" w:rsidRDefault="00EF12D7" w:rsidP="00BF5865">
      <w:pPr>
        <w:spacing w:line="25" w:lineRule="atLeast"/>
        <w:ind w:left="-360"/>
        <w:contextualSpacing/>
        <w:rPr>
          <w:rStyle w:val="Hyperlink"/>
        </w:rPr>
      </w:pPr>
      <w:r>
        <w:tab/>
      </w:r>
      <w:r>
        <w:tab/>
      </w:r>
      <w:r>
        <w:tab/>
        <w:t xml:space="preserve">marketing/re-branding </w:t>
      </w:r>
      <w:r w:rsidRPr="00BF5056">
        <w:t>campaign</w:t>
      </w:r>
      <w:r>
        <w:br/>
      </w:r>
      <w:r>
        <w:br/>
      </w:r>
      <w:r w:rsidR="00A83CB9">
        <w:t>2015</w:t>
      </w:r>
      <w:r w:rsidR="00A83CB9" w:rsidRPr="00BF5056">
        <w:tab/>
      </w:r>
      <w:r w:rsidR="00A83CB9">
        <w:tab/>
      </w:r>
      <w:r w:rsidR="00A83CB9" w:rsidRPr="00BF5056">
        <w:rPr>
          <w:b/>
        </w:rPr>
        <w:t>The Shearing</w:t>
      </w:r>
      <w:r w:rsidR="00A83CB9" w:rsidRPr="00BF5056">
        <w:rPr>
          <w:b/>
          <w:i/>
        </w:rPr>
        <w:t xml:space="preserve">, </w:t>
      </w:r>
      <w:r w:rsidR="00A83CB9" w:rsidRPr="00BF5056">
        <w:t xml:space="preserve">Politics &amp; Economics Blog, logo design, </w:t>
      </w:r>
      <w:hyperlink r:id="rId10" w:history="1">
        <w:r w:rsidR="00A83CB9" w:rsidRPr="00BF5056">
          <w:rPr>
            <w:rStyle w:val="Hyperlink"/>
          </w:rPr>
          <w:t>www.the-shearing.org</w:t>
        </w:r>
      </w:hyperlink>
    </w:p>
    <w:p w14:paraId="614FFDB3" w14:textId="77777777" w:rsidR="00A83CB9" w:rsidRDefault="00A83CB9" w:rsidP="00BF5865">
      <w:pPr>
        <w:spacing w:line="25" w:lineRule="atLeast"/>
        <w:contextualSpacing/>
      </w:pPr>
    </w:p>
    <w:p w14:paraId="7C1E17EB" w14:textId="77777777" w:rsidR="001A5479" w:rsidRDefault="00A83CB9" w:rsidP="00BF5865">
      <w:pPr>
        <w:spacing w:line="25" w:lineRule="atLeast"/>
        <w:ind w:left="1440" w:hanging="1800"/>
        <w:contextualSpacing/>
      </w:pPr>
      <w:r>
        <w:t>2014</w:t>
      </w:r>
      <w:r w:rsidRPr="00BF5056">
        <w:tab/>
      </w:r>
      <w:r w:rsidRPr="00BF5056">
        <w:rPr>
          <w:b/>
        </w:rPr>
        <w:t xml:space="preserve">Crane </w:t>
      </w:r>
      <w:proofErr w:type="spellStart"/>
      <w:r w:rsidRPr="00BF5056">
        <w:rPr>
          <w:b/>
        </w:rPr>
        <w:t>MetaMarketing</w:t>
      </w:r>
      <w:proofErr w:type="spellEnd"/>
      <w:r w:rsidRPr="00BF5056">
        <w:rPr>
          <w:b/>
        </w:rPr>
        <w:t>,</w:t>
      </w:r>
      <w:r w:rsidRPr="00BF5056">
        <w:rPr>
          <w:b/>
          <w:i/>
        </w:rPr>
        <w:t xml:space="preserve"> </w:t>
      </w:r>
      <w:r w:rsidRPr="00BF5056">
        <w:t>Commissioned set of 15 images</w:t>
      </w:r>
      <w:r>
        <w:t xml:space="preserve"> for Grinnell College marketing</w:t>
      </w:r>
      <w:r w:rsidR="001C3CAF">
        <w:t>/re-branding</w:t>
      </w:r>
      <w:r>
        <w:t xml:space="preserve"> </w:t>
      </w:r>
      <w:r w:rsidRPr="00BF5056">
        <w:t>campaign</w:t>
      </w:r>
    </w:p>
    <w:p w14:paraId="7726E640" w14:textId="77777777" w:rsidR="001A5479" w:rsidRDefault="001A5479" w:rsidP="00BF5865">
      <w:pPr>
        <w:spacing w:line="25" w:lineRule="atLeast"/>
        <w:ind w:left="1440" w:hanging="1800"/>
        <w:contextualSpacing/>
      </w:pPr>
    </w:p>
    <w:p w14:paraId="0B9EA093" w14:textId="7FAF9C0E" w:rsidR="00A83CB9" w:rsidRPr="00BF5056" w:rsidRDefault="001A5479" w:rsidP="00BF5865">
      <w:pPr>
        <w:spacing w:line="25" w:lineRule="atLeast"/>
        <w:ind w:left="1440" w:hanging="1800"/>
        <w:contextualSpacing/>
      </w:pPr>
      <w:r>
        <w:t>2014</w:t>
      </w:r>
      <w:r>
        <w:tab/>
      </w:r>
      <w:r>
        <w:rPr>
          <w:b/>
          <w:i/>
        </w:rPr>
        <w:t>The Seattle Star</w:t>
      </w:r>
      <w:r>
        <w:rPr>
          <w:b/>
        </w:rPr>
        <w:t xml:space="preserve">, </w:t>
      </w:r>
      <w:r>
        <w:t xml:space="preserve">Published comic: “Back in Town,” </w:t>
      </w:r>
      <w:r w:rsidRPr="001A5479">
        <w:t>http://www.seattlestar.net/2014/06/back-in-town/</w:t>
      </w:r>
      <w:r w:rsidR="00A83CB9" w:rsidRPr="00BF5056">
        <w:br/>
      </w:r>
    </w:p>
    <w:p w14:paraId="5F82E5AB" w14:textId="49979B52" w:rsidR="00A83CB9" w:rsidRPr="00BF5056" w:rsidRDefault="00A83CB9" w:rsidP="00BF5865">
      <w:pPr>
        <w:spacing w:line="25" w:lineRule="atLeast"/>
        <w:ind w:left="1440" w:hanging="1800"/>
        <w:contextualSpacing/>
      </w:pPr>
      <w:r>
        <w:t>2014</w:t>
      </w:r>
      <w:r w:rsidRPr="00BF5056">
        <w:tab/>
      </w:r>
      <w:r w:rsidRPr="00BF5056">
        <w:rPr>
          <w:b/>
        </w:rPr>
        <w:t>Lutheran Volunteer Corps</w:t>
      </w:r>
      <w:r w:rsidRPr="00BF5056">
        <w:t>, Commissioned comic: “Many Hands Make Light Work: A Brief History of the Lutheran Volunteer Corps”</w:t>
      </w:r>
      <w:r w:rsidRPr="00BF5056">
        <w:br/>
      </w:r>
    </w:p>
    <w:p w14:paraId="1FE57091" w14:textId="45745382" w:rsidR="00EC26A9" w:rsidRPr="00EC26A9" w:rsidRDefault="000167F7" w:rsidP="00BF5865">
      <w:pPr>
        <w:spacing w:line="25" w:lineRule="atLeast"/>
        <w:ind w:left="1440" w:hanging="1800"/>
        <w:contextualSpacing/>
      </w:pPr>
      <w:r>
        <w:t>2014</w:t>
      </w:r>
      <w:r w:rsidR="00EC26A9">
        <w:tab/>
      </w:r>
      <w:r w:rsidR="00EC26A9">
        <w:rPr>
          <w:b/>
        </w:rPr>
        <w:t xml:space="preserve">Center for Prairie Studies, Grinnell College, </w:t>
      </w:r>
      <w:r w:rsidR="00EC26A9">
        <w:t xml:space="preserve">Purchased for permanent collection: “The Size of Things.” </w:t>
      </w:r>
    </w:p>
    <w:p w14:paraId="401C3BF9" w14:textId="77777777" w:rsidR="00EC26A9" w:rsidRDefault="00EC26A9" w:rsidP="00BF5865">
      <w:pPr>
        <w:spacing w:line="25" w:lineRule="atLeast"/>
        <w:ind w:left="1440" w:hanging="1800"/>
        <w:contextualSpacing/>
      </w:pPr>
    </w:p>
    <w:p w14:paraId="3BB1A8CA" w14:textId="09E1D14D" w:rsidR="00A83CB9" w:rsidRPr="00BF5056" w:rsidRDefault="00A83CB9" w:rsidP="00BF5865">
      <w:pPr>
        <w:spacing w:line="25" w:lineRule="atLeast"/>
        <w:ind w:left="1440" w:hanging="1800"/>
        <w:contextualSpacing/>
      </w:pPr>
      <w:r>
        <w:t>2014</w:t>
      </w:r>
      <w:r w:rsidRPr="00BF5056">
        <w:tab/>
      </w:r>
      <w:r w:rsidRPr="00BF5056">
        <w:rPr>
          <w:b/>
        </w:rPr>
        <w:t>Center for Educational Excellence in Alternative Settings</w:t>
      </w:r>
      <w:r w:rsidRPr="00BF5056">
        <w:rPr>
          <w:b/>
          <w:i/>
        </w:rPr>
        <w:t xml:space="preserve">, </w:t>
      </w:r>
      <w:r w:rsidRPr="00BF5056">
        <w:t xml:space="preserve">Editor, Short film: “Building Student Engagement in Alternative Educational Settings.” </w:t>
      </w:r>
      <w:r w:rsidRPr="00BF5056">
        <w:br/>
      </w:r>
    </w:p>
    <w:p w14:paraId="29A514CB" w14:textId="746091C6" w:rsidR="00A83CB9" w:rsidRPr="00BF5056" w:rsidRDefault="00A83CB9" w:rsidP="00BF5865">
      <w:pPr>
        <w:spacing w:line="25" w:lineRule="atLeast"/>
        <w:ind w:left="1440" w:hanging="1800"/>
        <w:contextualSpacing/>
      </w:pPr>
      <w:r>
        <w:t>2014</w:t>
      </w:r>
      <w:r w:rsidRPr="00BF5056">
        <w:tab/>
      </w:r>
      <w:r w:rsidRPr="00BF5056">
        <w:rPr>
          <w:b/>
        </w:rPr>
        <w:t>Grinnell College</w:t>
      </w:r>
      <w:r w:rsidRPr="00BF5056">
        <w:rPr>
          <w:b/>
          <w:i/>
        </w:rPr>
        <w:t xml:space="preserve">, </w:t>
      </w:r>
      <w:r w:rsidRPr="00BF5056">
        <w:t xml:space="preserve">Published Comic, “The Size of Things,” </w:t>
      </w:r>
      <w:hyperlink r:id="rId11" w:history="1">
        <w:r w:rsidRPr="00BF5056">
          <w:rPr>
            <w:rStyle w:val="Hyperlink"/>
          </w:rPr>
          <w:t>www.grinnell.edu/news/size-things</w:t>
        </w:r>
      </w:hyperlink>
      <w:r w:rsidRPr="00BF5056">
        <w:br/>
      </w:r>
    </w:p>
    <w:p w14:paraId="3D1B6732" w14:textId="78808F31" w:rsidR="00A83CB9" w:rsidRPr="00BF5056" w:rsidRDefault="00A83CB9" w:rsidP="00BF5865">
      <w:pPr>
        <w:spacing w:line="25" w:lineRule="atLeast"/>
        <w:ind w:left="1440" w:hanging="1800"/>
        <w:contextualSpacing/>
      </w:pPr>
      <w:r>
        <w:lastRenderedPageBreak/>
        <w:t>2013</w:t>
      </w:r>
      <w:r>
        <w:tab/>
      </w:r>
      <w:r w:rsidRPr="00BF5056">
        <w:rPr>
          <w:b/>
          <w:i/>
        </w:rPr>
        <w:t>Bitch Magazine Online</w:t>
      </w:r>
      <w:r w:rsidRPr="00BF5056">
        <w:rPr>
          <w:b/>
        </w:rPr>
        <w:t xml:space="preserve">, </w:t>
      </w:r>
      <w:r w:rsidRPr="00BF5056">
        <w:t xml:space="preserve">Various Articles, </w:t>
      </w:r>
      <w:hyperlink r:id="rId12" w:history="1">
        <w:r w:rsidRPr="00BF5056">
          <w:rPr>
            <w:rStyle w:val="Hyperlink"/>
          </w:rPr>
          <w:t>http://bitchmagazine.org/profile/zoe-schein</w:t>
        </w:r>
      </w:hyperlink>
      <w:r w:rsidRPr="00BF5056">
        <w:br/>
      </w:r>
    </w:p>
    <w:p w14:paraId="66BE0D5F" w14:textId="2A3B82C5" w:rsidR="00FE466B" w:rsidRDefault="00A83CB9" w:rsidP="00BF5865">
      <w:pPr>
        <w:spacing w:line="25" w:lineRule="atLeast"/>
        <w:ind w:left="1440" w:hanging="1800"/>
        <w:contextualSpacing/>
      </w:pPr>
      <w:r>
        <w:t>2012</w:t>
      </w:r>
      <w:r w:rsidRPr="00BF5056">
        <w:tab/>
      </w:r>
      <w:r w:rsidRPr="00BF5056">
        <w:rPr>
          <w:b/>
          <w:i/>
        </w:rPr>
        <w:t>The Grinnell Magazine</w:t>
      </w:r>
      <w:r w:rsidRPr="00BF5056">
        <w:rPr>
          <w:b/>
        </w:rPr>
        <w:t xml:space="preserve"> Online Publication</w:t>
      </w:r>
      <w:r w:rsidRPr="00BF5056">
        <w:t xml:space="preserve">, </w:t>
      </w:r>
      <w:r w:rsidR="006B55E9">
        <w:t xml:space="preserve">Published </w:t>
      </w:r>
      <w:r w:rsidRPr="00BF5056">
        <w:t xml:space="preserve">Digital Audio Essay: “If I Can’t Dance, I Don’t Want Your Chocolate Chip Cookies,” </w:t>
      </w:r>
      <w:hyperlink r:id="rId13" w:history="1">
        <w:r w:rsidRPr="00BF5056">
          <w:rPr>
            <w:rStyle w:val="Hyperlink"/>
          </w:rPr>
          <w:t>www.grinnell.edu/cant-dance</w:t>
        </w:r>
      </w:hyperlink>
      <w:r w:rsidRPr="00BF5056">
        <w:br/>
      </w:r>
    </w:p>
    <w:p w14:paraId="5F52AC86" w14:textId="17B562B2" w:rsidR="00A83CB9" w:rsidRPr="00BF5056" w:rsidRDefault="00FE466B" w:rsidP="00BF5865">
      <w:pPr>
        <w:spacing w:line="25" w:lineRule="atLeast"/>
        <w:ind w:left="1440" w:hanging="1800"/>
        <w:contextualSpacing/>
      </w:pPr>
      <w:r>
        <w:t>2012</w:t>
      </w:r>
      <w:r>
        <w:tab/>
      </w:r>
      <w:r>
        <w:rPr>
          <w:b/>
        </w:rPr>
        <w:t>Grinnell College Humanities Symposium</w:t>
      </w:r>
      <w:r>
        <w:t xml:space="preserve">, Paper Presentation: “Puccini and the Pussy Wagon: Queer Parody in Sally Potter’s </w:t>
      </w:r>
      <w:r>
        <w:rPr>
          <w:i/>
        </w:rPr>
        <w:t>Thriller</w:t>
      </w:r>
      <w:r>
        <w:t xml:space="preserve"> and Jonas </w:t>
      </w:r>
      <w:proofErr w:type="spellStart"/>
      <w:r>
        <w:t>Åkerlund’s</w:t>
      </w:r>
      <w:proofErr w:type="spellEnd"/>
      <w:r>
        <w:t xml:space="preserve"> </w:t>
      </w:r>
      <w:r>
        <w:rPr>
          <w:i/>
        </w:rPr>
        <w:t>Telephone</w:t>
      </w:r>
      <w:r>
        <w:t>.”</w:t>
      </w:r>
      <w:r>
        <w:br/>
      </w:r>
    </w:p>
    <w:p w14:paraId="1788C61E" w14:textId="6EC3D2ED" w:rsidR="00272E19" w:rsidRDefault="00A83CB9" w:rsidP="00BF5865">
      <w:pPr>
        <w:spacing w:line="25" w:lineRule="atLeast"/>
        <w:ind w:left="1440" w:hanging="1800"/>
        <w:contextualSpacing/>
      </w:pPr>
      <w:r>
        <w:t>2012</w:t>
      </w:r>
      <w:r>
        <w:tab/>
      </w:r>
      <w:r>
        <w:rPr>
          <w:b/>
        </w:rPr>
        <w:t>D</w:t>
      </w:r>
      <w:r w:rsidRPr="00BF5056">
        <w:rPr>
          <w:b/>
        </w:rPr>
        <w:t>ePauw Undergraduate Honors Conference in Communication</w:t>
      </w:r>
      <w:r w:rsidRPr="00BF5056">
        <w:t xml:space="preserve">, Paper Presentation: “Speaking the ‘L’ Word: Self-Reflexivity and Lesbian Televisual Representation on </w:t>
      </w:r>
      <w:r w:rsidRPr="00BF5056">
        <w:rPr>
          <w:i/>
        </w:rPr>
        <w:t>The L Word.</w:t>
      </w:r>
      <w:r w:rsidRPr="00BF5056">
        <w:t>”</w:t>
      </w:r>
      <w:r w:rsidR="001A2883">
        <w:br/>
      </w:r>
    </w:p>
    <w:p w14:paraId="7CE224FE" w14:textId="5D4BEDD1" w:rsidR="001A2883" w:rsidRPr="00BF5865" w:rsidRDefault="001A2883" w:rsidP="00BF5865">
      <w:pPr>
        <w:spacing w:line="25" w:lineRule="atLeast"/>
        <w:ind w:left="1440" w:hanging="1800"/>
        <w:contextualSpacing/>
        <w:rPr>
          <w:i/>
        </w:rPr>
      </w:pPr>
      <w:r>
        <w:t>2010</w:t>
      </w:r>
      <w:r>
        <w:tab/>
      </w:r>
      <w:r>
        <w:rPr>
          <w:b/>
          <w:i/>
        </w:rPr>
        <w:t>Concrete Perspectives</w:t>
      </w:r>
      <w:r>
        <w:rPr>
          <w:b/>
        </w:rPr>
        <w:t xml:space="preserve"> Literary Magazine</w:t>
      </w:r>
      <w:r>
        <w:t>, Editor</w:t>
      </w:r>
      <w:r>
        <w:br/>
      </w:r>
      <w:r>
        <w:rPr>
          <w:i/>
        </w:rPr>
        <w:t>Published volume containing literary work authored by students</w:t>
      </w:r>
      <w:r w:rsidR="001C3CAF">
        <w:rPr>
          <w:i/>
        </w:rPr>
        <w:t xml:space="preserve"> of Grinnell College’s Liberal Arts in Prison Program</w:t>
      </w:r>
      <w:r>
        <w:rPr>
          <w:i/>
        </w:rPr>
        <w:t xml:space="preserve"> from the Iowa Correctional Institute for Women (Mitchellville, IA) and the Newton Correctional Facility (Newton, IA)</w:t>
      </w:r>
      <w:r w:rsidR="001C3CAF">
        <w:rPr>
          <w:i/>
        </w:rPr>
        <w:t>.</w:t>
      </w:r>
    </w:p>
    <w:p w14:paraId="33315F54" w14:textId="77777777" w:rsidR="00272E19" w:rsidRDefault="00272E19" w:rsidP="00BF5865">
      <w:pPr>
        <w:pStyle w:val="Normal1"/>
        <w:widowControl w:val="0"/>
        <w:tabs>
          <w:tab w:val="left" w:pos="360"/>
        </w:tabs>
        <w:spacing w:line="25" w:lineRule="atLeast"/>
        <w:contextualSpacing/>
      </w:pPr>
      <w:bookmarkStart w:id="0" w:name="h.itf3etegeokc" w:colFirst="0" w:colLast="0"/>
      <w:bookmarkEnd w:id="0"/>
    </w:p>
    <w:p w14:paraId="04E8273D" w14:textId="05979558" w:rsidR="00D85673" w:rsidRDefault="00D85673" w:rsidP="00BF5865">
      <w:pPr>
        <w:spacing w:line="25" w:lineRule="atLeast"/>
        <w:ind w:left="-360"/>
        <w:contextualSpacing/>
        <w:rPr>
          <w:b/>
        </w:rPr>
      </w:pPr>
      <w:r>
        <w:rPr>
          <w:b/>
        </w:rPr>
        <w:t>PRESS</w:t>
      </w:r>
    </w:p>
    <w:p w14:paraId="5935F227" w14:textId="2FF17D95" w:rsidR="00D85673" w:rsidRDefault="00D85673" w:rsidP="00BF5865">
      <w:pPr>
        <w:spacing w:line="25" w:lineRule="atLeast"/>
        <w:ind w:left="-360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79855" wp14:editId="5E6B7B51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557010" cy="0"/>
                <wp:effectExtent l="0" t="0" r="2159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196D" id="Lin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98.3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"/>
            </w:pict>
          </mc:Fallback>
        </mc:AlternateContent>
      </w:r>
    </w:p>
    <w:p w14:paraId="5ED98D5E" w14:textId="6A0C6FE5" w:rsidR="00555AF9" w:rsidRPr="00555AF9" w:rsidRDefault="00555AF9" w:rsidP="00555AF9">
      <w:pPr>
        <w:spacing w:line="25" w:lineRule="atLeast"/>
        <w:ind w:left="1440" w:hanging="1800"/>
        <w:contextualSpacing/>
      </w:pPr>
      <w:r>
        <w:t>2020</w:t>
      </w:r>
      <w:r>
        <w:tab/>
      </w:r>
      <w:r>
        <w:rPr>
          <w:b/>
        </w:rPr>
        <w:t xml:space="preserve">Molly </w:t>
      </w:r>
      <w:proofErr w:type="spellStart"/>
      <w:r>
        <w:rPr>
          <w:b/>
        </w:rPr>
        <w:t>Korroch</w:t>
      </w:r>
      <w:proofErr w:type="spellEnd"/>
      <w:r>
        <w:t xml:space="preserve">, “10 Questions With Artist and Art Educator Zoe Schein,” March 2, 2020: </w:t>
      </w:r>
      <w:hyperlink r:id="rId14" w:history="1">
        <w:r w:rsidRPr="00555AF9">
          <w:rPr>
            <w:rStyle w:val="Hyperlink"/>
          </w:rPr>
          <w:t>https://bit.ly/39tW1El</w:t>
        </w:r>
      </w:hyperlink>
    </w:p>
    <w:p w14:paraId="5B112FA8" w14:textId="77777777" w:rsidR="00555AF9" w:rsidRDefault="00555AF9" w:rsidP="00BF5865">
      <w:pPr>
        <w:spacing w:line="25" w:lineRule="atLeast"/>
        <w:ind w:left="-360"/>
        <w:contextualSpacing/>
      </w:pPr>
    </w:p>
    <w:p w14:paraId="5C66C97C" w14:textId="6333B75C" w:rsidR="00D85673" w:rsidRDefault="00D85673" w:rsidP="00BF5865">
      <w:pPr>
        <w:spacing w:line="25" w:lineRule="atLeast"/>
        <w:ind w:left="-360"/>
        <w:contextualSpacing/>
      </w:pPr>
      <w:r>
        <w:t>2018</w:t>
      </w:r>
      <w:r>
        <w:tab/>
      </w:r>
      <w:r>
        <w:tab/>
      </w:r>
      <w:r>
        <w:rPr>
          <w:b/>
        </w:rPr>
        <w:t>Brookline Arts Center,</w:t>
      </w:r>
      <w:r>
        <w:t xml:space="preserve"> Community Spotlight, September 2018: </w:t>
      </w:r>
    </w:p>
    <w:p w14:paraId="30643FAE" w14:textId="1DEC9AAF" w:rsidR="00D85673" w:rsidRDefault="00D85673" w:rsidP="00BF5865">
      <w:pPr>
        <w:spacing w:line="25" w:lineRule="atLeast"/>
        <w:ind w:left="-360"/>
        <w:contextualSpacing/>
      </w:pPr>
      <w:r>
        <w:tab/>
      </w:r>
      <w:r>
        <w:tab/>
      </w:r>
      <w:r>
        <w:tab/>
      </w:r>
      <w:hyperlink r:id="rId15" w:history="1">
        <w:r w:rsidRPr="00534D14">
          <w:rPr>
            <w:rStyle w:val="Hyperlink"/>
          </w:rPr>
          <w:t>http://www.brooklineartscenter.com/about/communityspotlight/zoeschein</w:t>
        </w:r>
      </w:hyperlink>
    </w:p>
    <w:p w14:paraId="06199D21" w14:textId="77777777" w:rsidR="00D85673" w:rsidRDefault="00D85673" w:rsidP="00BF5865">
      <w:pPr>
        <w:spacing w:line="25" w:lineRule="atLeast"/>
        <w:ind w:left="-360"/>
        <w:contextualSpacing/>
      </w:pPr>
    </w:p>
    <w:p w14:paraId="18F6EDBD" w14:textId="0E0F7765" w:rsidR="00D85673" w:rsidRDefault="00D85673" w:rsidP="00D85673">
      <w:pPr>
        <w:spacing w:line="25" w:lineRule="atLeast"/>
        <w:ind w:left="1440" w:hanging="1800"/>
        <w:contextualSpacing/>
      </w:pPr>
      <w:r>
        <w:t>2014</w:t>
      </w:r>
      <w:r>
        <w:tab/>
      </w:r>
      <w:r>
        <w:rPr>
          <w:b/>
          <w:i/>
        </w:rPr>
        <w:t>The Seattle Star</w:t>
      </w:r>
      <w:r>
        <w:rPr>
          <w:b/>
        </w:rPr>
        <w:t xml:space="preserve">, </w:t>
      </w:r>
      <w:r>
        <w:t xml:space="preserve">“Back In Town: Comix Highlight,” June 6, 2014: </w:t>
      </w:r>
      <w:hyperlink r:id="rId16" w:history="1">
        <w:r w:rsidRPr="00534D14">
          <w:rPr>
            <w:rStyle w:val="Hyperlink"/>
          </w:rPr>
          <w:t>http://www.seattlestar.net/2014/06/back-in-town/</w:t>
        </w:r>
      </w:hyperlink>
    </w:p>
    <w:p w14:paraId="13A53970" w14:textId="77777777" w:rsidR="00D85673" w:rsidRPr="00D85673" w:rsidRDefault="00D85673" w:rsidP="00D85673">
      <w:pPr>
        <w:spacing w:line="25" w:lineRule="atLeast"/>
        <w:ind w:left="1440" w:hanging="1800"/>
        <w:contextualSpacing/>
      </w:pPr>
    </w:p>
    <w:p w14:paraId="6E4C8BEF" w14:textId="77777777" w:rsidR="00D85673" w:rsidRDefault="00D85673" w:rsidP="00BF5865">
      <w:pPr>
        <w:spacing w:line="25" w:lineRule="atLeast"/>
        <w:ind w:left="-360"/>
        <w:contextualSpacing/>
        <w:rPr>
          <w:b/>
        </w:rPr>
      </w:pPr>
    </w:p>
    <w:p w14:paraId="41BE3999" w14:textId="68D6BAED" w:rsidR="00A40937" w:rsidRPr="00EF6A77" w:rsidRDefault="009C3BF7" w:rsidP="00BF5865">
      <w:pPr>
        <w:spacing w:line="25" w:lineRule="atLeast"/>
        <w:ind w:left="-360"/>
        <w:contextualSpacing/>
        <w:rPr>
          <w:b/>
        </w:rPr>
      </w:pPr>
      <w:r>
        <w:rPr>
          <w:b/>
        </w:rPr>
        <w:t>SKILLS</w:t>
      </w:r>
    </w:p>
    <w:p w14:paraId="39B47DD8" w14:textId="2D910820" w:rsidR="00A40937" w:rsidRPr="00EF6A77" w:rsidRDefault="00A40937" w:rsidP="00BF5865">
      <w:pPr>
        <w:spacing w:line="25" w:lineRule="atLeas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59627" wp14:editId="57E4ED48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557010" cy="0"/>
                <wp:effectExtent l="0" t="0" r="21590" b="254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07AA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2pt" to="498.3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"/>
            </w:pict>
          </mc:Fallback>
        </mc:AlternateContent>
      </w:r>
    </w:p>
    <w:p w14:paraId="354D1674" w14:textId="1C0F8E4A" w:rsidR="00440BDC" w:rsidRDefault="00440BDC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  <w:r>
        <w:rPr>
          <w:b/>
        </w:rPr>
        <w:t>Writing Instruction and Tutoring</w:t>
      </w:r>
    </w:p>
    <w:p w14:paraId="69632857" w14:textId="72376A8A" w:rsidR="00440BDC" w:rsidRDefault="00440BDC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  <w:r>
        <w:rPr>
          <w:b/>
        </w:rPr>
        <w:t>Writing and Editing</w:t>
      </w:r>
    </w:p>
    <w:p w14:paraId="1BD269F4" w14:textId="52FF131D" w:rsidR="00440BDC" w:rsidRDefault="00440BDC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  <w:r>
        <w:rPr>
          <w:b/>
        </w:rPr>
        <w:t>Visual Arts Instruction and Tutoring</w:t>
      </w:r>
    </w:p>
    <w:p w14:paraId="66329BF1" w14:textId="62D8CFE9" w:rsidR="00272E19" w:rsidRDefault="009C3BF7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</w:pPr>
      <w:r w:rsidRPr="00BF5056">
        <w:rPr>
          <w:b/>
        </w:rPr>
        <w:t>Video and Audio Production/Editing</w:t>
      </w:r>
      <w:r>
        <w:t>: Adobe Premiere, Final Cut Pro</w:t>
      </w:r>
    </w:p>
    <w:p w14:paraId="33E8C717" w14:textId="77777777" w:rsidR="009C3BF7" w:rsidRDefault="009C3BF7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  <w:r>
        <w:rPr>
          <w:b/>
        </w:rPr>
        <w:t>Comics</w:t>
      </w:r>
    </w:p>
    <w:p w14:paraId="60FF742A" w14:textId="77777777" w:rsidR="009C3BF7" w:rsidRDefault="009C3BF7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  <w:r>
        <w:rPr>
          <w:b/>
        </w:rPr>
        <w:t>Illustration</w:t>
      </w:r>
    </w:p>
    <w:p w14:paraId="11C2C035" w14:textId="1E8D176E" w:rsidR="009C3BF7" w:rsidRPr="00BF5056" w:rsidRDefault="009C3BF7" w:rsidP="00BF5865">
      <w:pPr>
        <w:pStyle w:val="Normal1"/>
        <w:widowControl w:val="0"/>
        <w:tabs>
          <w:tab w:val="left" w:pos="360"/>
        </w:tabs>
        <w:spacing w:line="25" w:lineRule="atLeast"/>
        <w:ind w:left="-360"/>
        <w:contextualSpacing/>
        <w:rPr>
          <w:b/>
        </w:rPr>
      </w:pPr>
    </w:p>
    <w:sectPr w:rsidR="009C3BF7" w:rsidRPr="00BF5056" w:rsidSect="00BF58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0C9F" w14:textId="77777777" w:rsidR="004B3101" w:rsidRDefault="004B3101" w:rsidP="00327270">
      <w:pPr>
        <w:spacing w:line="240" w:lineRule="auto"/>
      </w:pPr>
      <w:r>
        <w:separator/>
      </w:r>
    </w:p>
  </w:endnote>
  <w:endnote w:type="continuationSeparator" w:id="0">
    <w:p w14:paraId="2FEB7E97" w14:textId="77777777" w:rsidR="004B3101" w:rsidRDefault="004B3101" w:rsidP="00327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B7C1" w14:textId="77777777" w:rsidR="006D1CAE" w:rsidRDefault="006D1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BB7" w14:textId="77777777"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9B20" w14:textId="77777777" w:rsidR="006D1CAE" w:rsidRDefault="006D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5613" w14:textId="77777777" w:rsidR="004B3101" w:rsidRDefault="004B3101" w:rsidP="00327270">
      <w:pPr>
        <w:spacing w:line="240" w:lineRule="auto"/>
      </w:pPr>
      <w:r>
        <w:separator/>
      </w:r>
    </w:p>
  </w:footnote>
  <w:footnote w:type="continuationSeparator" w:id="0">
    <w:p w14:paraId="02BDDB08" w14:textId="77777777" w:rsidR="004B3101" w:rsidRDefault="004B3101" w:rsidP="00327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202B" w14:textId="77777777" w:rsidR="006D1CAE" w:rsidRDefault="006D1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857F" w14:textId="77777777"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1AB5" w14:textId="77777777" w:rsidR="006D1CAE" w:rsidRDefault="006D1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F55"/>
    <w:multiLevelType w:val="hybridMultilevel"/>
    <w:tmpl w:val="4E5ED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F0871"/>
    <w:multiLevelType w:val="hybridMultilevel"/>
    <w:tmpl w:val="12989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0A5C45"/>
    <w:multiLevelType w:val="hybridMultilevel"/>
    <w:tmpl w:val="FB627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995E48"/>
    <w:multiLevelType w:val="hybridMultilevel"/>
    <w:tmpl w:val="70E47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D27F16"/>
    <w:multiLevelType w:val="hybridMultilevel"/>
    <w:tmpl w:val="A5C292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4092342"/>
    <w:multiLevelType w:val="hybridMultilevel"/>
    <w:tmpl w:val="B928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7908"/>
    <w:multiLevelType w:val="multilevel"/>
    <w:tmpl w:val="E85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9208D"/>
    <w:multiLevelType w:val="hybridMultilevel"/>
    <w:tmpl w:val="F942E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19"/>
    <w:rsid w:val="000167F7"/>
    <w:rsid w:val="00043670"/>
    <w:rsid w:val="000A2C19"/>
    <w:rsid w:val="001076B4"/>
    <w:rsid w:val="001455F1"/>
    <w:rsid w:val="0016667F"/>
    <w:rsid w:val="001A2883"/>
    <w:rsid w:val="001A5479"/>
    <w:rsid w:val="001C3CAF"/>
    <w:rsid w:val="001D5125"/>
    <w:rsid w:val="001F75DE"/>
    <w:rsid w:val="00203566"/>
    <w:rsid w:val="00205956"/>
    <w:rsid w:val="00214B79"/>
    <w:rsid w:val="0025704E"/>
    <w:rsid w:val="00272E19"/>
    <w:rsid w:val="00296696"/>
    <w:rsid w:val="002B7E31"/>
    <w:rsid w:val="002F5F14"/>
    <w:rsid w:val="00327270"/>
    <w:rsid w:val="003400EB"/>
    <w:rsid w:val="00345A85"/>
    <w:rsid w:val="00347BD0"/>
    <w:rsid w:val="00393B5D"/>
    <w:rsid w:val="003C66CA"/>
    <w:rsid w:val="00440BDC"/>
    <w:rsid w:val="00441665"/>
    <w:rsid w:val="0047227D"/>
    <w:rsid w:val="00477CB6"/>
    <w:rsid w:val="004B3101"/>
    <w:rsid w:val="004C13FF"/>
    <w:rsid w:val="00555AF9"/>
    <w:rsid w:val="005D34FE"/>
    <w:rsid w:val="00615A82"/>
    <w:rsid w:val="00630EA0"/>
    <w:rsid w:val="006565C3"/>
    <w:rsid w:val="00656FCB"/>
    <w:rsid w:val="0067120B"/>
    <w:rsid w:val="006B55E9"/>
    <w:rsid w:val="006C3AB7"/>
    <w:rsid w:val="006D054D"/>
    <w:rsid w:val="006D1CAE"/>
    <w:rsid w:val="0070448D"/>
    <w:rsid w:val="0073726E"/>
    <w:rsid w:val="00743819"/>
    <w:rsid w:val="00744CBC"/>
    <w:rsid w:val="0075289F"/>
    <w:rsid w:val="007D5DCC"/>
    <w:rsid w:val="00835FF5"/>
    <w:rsid w:val="00842164"/>
    <w:rsid w:val="00844D31"/>
    <w:rsid w:val="008503FF"/>
    <w:rsid w:val="00896611"/>
    <w:rsid w:val="008A70DB"/>
    <w:rsid w:val="008E009C"/>
    <w:rsid w:val="00913FFE"/>
    <w:rsid w:val="009C0976"/>
    <w:rsid w:val="009C3BF7"/>
    <w:rsid w:val="009D0B9F"/>
    <w:rsid w:val="00A36C03"/>
    <w:rsid w:val="00A40937"/>
    <w:rsid w:val="00A62066"/>
    <w:rsid w:val="00A70F13"/>
    <w:rsid w:val="00A83CB9"/>
    <w:rsid w:val="00AC058A"/>
    <w:rsid w:val="00B176AC"/>
    <w:rsid w:val="00B229F5"/>
    <w:rsid w:val="00B9617B"/>
    <w:rsid w:val="00BF5056"/>
    <w:rsid w:val="00BF5865"/>
    <w:rsid w:val="00C504BF"/>
    <w:rsid w:val="00C60235"/>
    <w:rsid w:val="00C61F41"/>
    <w:rsid w:val="00C85FC9"/>
    <w:rsid w:val="00CC18C0"/>
    <w:rsid w:val="00CC64AA"/>
    <w:rsid w:val="00CD53B4"/>
    <w:rsid w:val="00D266CB"/>
    <w:rsid w:val="00D850DE"/>
    <w:rsid w:val="00D85673"/>
    <w:rsid w:val="00E34750"/>
    <w:rsid w:val="00EC26A9"/>
    <w:rsid w:val="00EF12D7"/>
    <w:rsid w:val="00F103E3"/>
    <w:rsid w:val="00F26ADA"/>
    <w:rsid w:val="00F525AA"/>
    <w:rsid w:val="00F5787F"/>
    <w:rsid w:val="00FE3FE7"/>
    <w:rsid w:val="00FE466B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7051D"/>
  <w15:docId w15:val="{9751D7D8-CF34-204C-AAF9-F9B84EE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rsid w:val="000436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3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0EA0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3C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C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727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70"/>
  </w:style>
  <w:style w:type="character" w:styleId="PageNumber">
    <w:name w:val="page number"/>
    <w:basedOn w:val="DefaultParagraphFont"/>
    <w:uiPriority w:val="99"/>
    <w:semiHidden/>
    <w:unhideWhenUsed/>
    <w:rsid w:val="00327270"/>
  </w:style>
  <w:style w:type="paragraph" w:styleId="Header">
    <w:name w:val="header"/>
    <w:basedOn w:val="Normal"/>
    <w:link w:val="HeaderChar"/>
    <w:uiPriority w:val="99"/>
    <w:unhideWhenUsed/>
    <w:rsid w:val="00743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ls.org/aim/fullarticle/2758036/annals-graphic-medicine-broken-speech" TargetMode="External"/><Relationship Id="rId13" Type="http://schemas.openxmlformats.org/officeDocument/2006/relationships/hyperlink" Target="http://www.grinnell.edu/cant-danc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ulverman@utexas.edu" TargetMode="External"/><Relationship Id="rId12" Type="http://schemas.openxmlformats.org/officeDocument/2006/relationships/hyperlink" Target="http://bitchmagazine.org/profile/zoe-sche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eattlestar.net/2014/06/back-in-town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nnell.edu/news/size-thin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rooklineartscenter.com/about/communityspotlight/zoesche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-shearing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nnals.org/aim/fullarticle/2695620/annals-graphic-medicine-critical-space" TargetMode="External"/><Relationship Id="rId14" Type="http://schemas.openxmlformats.org/officeDocument/2006/relationships/hyperlink" Target="https://bit.ly/39tW1E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1544</Words>
  <Characters>8806</Characters>
  <Application>Microsoft Office Word</Application>
  <DocSecurity>0</DocSecurity>
  <Lines>73</Lines>
  <Paragraphs>20</Paragraphs>
  <ScaleCrop>false</ScaleCrop>
  <Company>The University of Texas at Austin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Schein, Stevie</cp:lastModifiedBy>
  <cp:revision>4</cp:revision>
  <cp:lastPrinted>2016-04-16T16:42:00Z</cp:lastPrinted>
  <dcterms:created xsi:type="dcterms:W3CDTF">2020-04-10T00:46:00Z</dcterms:created>
  <dcterms:modified xsi:type="dcterms:W3CDTF">2020-04-10T00:52:00Z</dcterms:modified>
</cp:coreProperties>
</file>